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398" w:rsidRDefault="00315398" w:rsidP="00087F87">
      <w:pPr>
        <w:jc w:val="center"/>
      </w:pPr>
      <w:r>
        <w:t>Паспортные данные</w:t>
      </w:r>
    </w:p>
    <w:p w:rsidR="00315398" w:rsidRDefault="00315398" w:rsidP="00795381">
      <w:pPr>
        <w:ind w:firstLine="708"/>
      </w:pPr>
      <w:r>
        <w:t xml:space="preserve">1. Ф.И.О. </w:t>
      </w:r>
    </w:p>
    <w:p w:rsidR="00315398" w:rsidRDefault="00315398" w:rsidP="00795381">
      <w:pPr>
        <w:ind w:firstLine="708"/>
      </w:pPr>
      <w:r>
        <w:t xml:space="preserve">2. Возраст: </w:t>
      </w:r>
    </w:p>
    <w:p w:rsidR="00315398" w:rsidRDefault="00315398" w:rsidP="00795381">
      <w:pPr>
        <w:ind w:firstLine="708"/>
      </w:pPr>
      <w:r>
        <w:t>3. Пол: женский</w:t>
      </w:r>
    </w:p>
    <w:p w:rsidR="00315398" w:rsidRDefault="00315398" w:rsidP="00795381">
      <w:pPr>
        <w:ind w:firstLine="708"/>
      </w:pPr>
      <w:r>
        <w:t xml:space="preserve">4. Национальность: </w:t>
      </w:r>
    </w:p>
    <w:p w:rsidR="00315398" w:rsidRDefault="00315398" w:rsidP="00795381">
      <w:pPr>
        <w:ind w:firstLine="708"/>
      </w:pPr>
      <w:r>
        <w:t>5. Место работы:</w:t>
      </w:r>
    </w:p>
    <w:p w:rsidR="00315398" w:rsidRDefault="00315398" w:rsidP="00795381">
      <w:pPr>
        <w:ind w:firstLine="708"/>
      </w:pPr>
      <w:r>
        <w:t xml:space="preserve">6. Домашний адрес: </w:t>
      </w:r>
    </w:p>
    <w:p w:rsidR="00315398" w:rsidRDefault="00315398" w:rsidP="00795381">
      <w:pPr>
        <w:ind w:firstLine="708"/>
      </w:pPr>
      <w:r>
        <w:t>7. Адрес ближайших родственников, телефон:</w:t>
      </w:r>
      <w:r w:rsidR="00716571">
        <w:t xml:space="preserve"> </w:t>
      </w:r>
    </w:p>
    <w:p w:rsidR="000E7774" w:rsidRDefault="000E7774" w:rsidP="00795381">
      <w:pPr>
        <w:ind w:firstLine="708"/>
      </w:pPr>
      <w:r>
        <w:t xml:space="preserve">8. Дата поступления: </w:t>
      </w:r>
    </w:p>
    <w:p w:rsidR="000E7774" w:rsidRDefault="000E7774" w:rsidP="00795381">
      <w:pPr>
        <w:ind w:firstLine="708"/>
      </w:pPr>
      <w:r>
        <w:t>9. Диагноз направившего лечебного учреждения:</w:t>
      </w:r>
      <w:r w:rsidR="0025585F">
        <w:t xml:space="preserve"> </w:t>
      </w:r>
    </w:p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0E7774" w:rsidRDefault="000E7774" w:rsidP="00087F87"/>
    <w:p w:rsidR="00795381" w:rsidRDefault="00795381" w:rsidP="00087F87"/>
    <w:p w:rsidR="00795381" w:rsidRDefault="00795381" w:rsidP="00087F87"/>
    <w:p w:rsidR="00795381" w:rsidRDefault="00795381" w:rsidP="00087F87"/>
    <w:p w:rsidR="00795381" w:rsidRDefault="00795381" w:rsidP="00087F87"/>
    <w:p w:rsidR="00795381" w:rsidRDefault="00795381" w:rsidP="00087F87"/>
    <w:p w:rsidR="000F6ACB" w:rsidRDefault="000F6ACB" w:rsidP="00087F87"/>
    <w:p w:rsidR="00795381" w:rsidRDefault="00795381" w:rsidP="00087F87"/>
    <w:p w:rsidR="00795381" w:rsidRDefault="00795381" w:rsidP="00087F87"/>
    <w:p w:rsidR="004A2590" w:rsidRDefault="004A2590" w:rsidP="000F6ACB">
      <w:pPr>
        <w:jc w:val="center"/>
      </w:pPr>
    </w:p>
    <w:p w:rsidR="004A2590" w:rsidRDefault="004A2590" w:rsidP="000F6ACB">
      <w:pPr>
        <w:jc w:val="center"/>
      </w:pPr>
    </w:p>
    <w:p w:rsidR="000E7774" w:rsidRDefault="000F6ACB" w:rsidP="000F6ACB">
      <w:pPr>
        <w:jc w:val="center"/>
      </w:pPr>
      <w:r>
        <w:lastRenderedPageBreak/>
        <w:t>Жалобы</w:t>
      </w:r>
    </w:p>
    <w:p w:rsidR="00917880" w:rsidRDefault="000F6ACB" w:rsidP="000F6ACB">
      <w:r>
        <w:tab/>
        <w:t xml:space="preserve">На данный момент предъявляет жалобы на </w:t>
      </w:r>
      <w:r w:rsidR="00917880">
        <w:t>общую слабость, головокружение. При поступлении предъявляла жалобы</w:t>
      </w:r>
      <w:r w:rsidR="00901A7A">
        <w:t xml:space="preserve"> на спазтические боли в эпигастральной области без иррадиации, тошноту, сухость во рту.</w:t>
      </w:r>
    </w:p>
    <w:p w:rsidR="000E7774" w:rsidRPr="00276F12" w:rsidRDefault="000E7774" w:rsidP="00795381">
      <w:pPr>
        <w:jc w:val="center"/>
      </w:pPr>
      <w:r>
        <w:rPr>
          <w:lang w:val="en-US"/>
        </w:rPr>
        <w:t>Anamnesis</w:t>
      </w:r>
      <w:r w:rsidRPr="00276F12">
        <w:t xml:space="preserve"> </w:t>
      </w:r>
      <w:r w:rsidR="00276F12">
        <w:rPr>
          <w:lang w:val="en-US"/>
        </w:rPr>
        <w:t>morbi</w:t>
      </w:r>
    </w:p>
    <w:p w:rsidR="002A7786" w:rsidRDefault="00630EE2" w:rsidP="00901A7A">
      <w:r>
        <w:tab/>
      </w:r>
      <w:r w:rsidR="000F6ACB">
        <w:t>С</w:t>
      </w:r>
      <w:r>
        <w:t xml:space="preserve">читает себя больной с </w:t>
      </w:r>
      <w:r w:rsidR="004A2590">
        <w:t>……</w:t>
      </w:r>
      <w:r w:rsidR="00901A7A">
        <w:t>09г. с 17.00, когда через 30 минут после употребления в пищу пельменей с кетчупом появились сильные боли в эпигастрии, тошнота, сухость во рту. Самостоятельно принимала церукал, папаверин, но-шпу. Без эффекта. Вызвала бригаду СМП, которой была доставлена в ППХ ЦГК</w:t>
      </w:r>
      <w:r w:rsidR="00CC3663">
        <w:t>Б</w:t>
      </w:r>
      <w:r w:rsidR="00901A7A">
        <w:t xml:space="preserve"> №1.</w:t>
      </w:r>
    </w:p>
    <w:p w:rsidR="00630EE2" w:rsidRPr="00184F45" w:rsidRDefault="00184F45" w:rsidP="00184F45">
      <w:pPr>
        <w:jc w:val="center"/>
      </w:pPr>
      <w:r>
        <w:rPr>
          <w:lang w:val="en-US"/>
        </w:rPr>
        <w:t>Anamnesis</w:t>
      </w:r>
      <w:r w:rsidRPr="00184F45">
        <w:t xml:space="preserve"> </w:t>
      </w:r>
      <w:r>
        <w:rPr>
          <w:lang w:val="en-US"/>
        </w:rPr>
        <w:t>vitae</w:t>
      </w:r>
    </w:p>
    <w:p w:rsidR="00CC3663" w:rsidRDefault="00184F45" w:rsidP="009B5DD8">
      <w:r w:rsidRPr="00184F45">
        <w:t xml:space="preserve">            </w:t>
      </w:r>
      <w:r>
        <w:t xml:space="preserve">Родилась  </w:t>
      </w:r>
      <w:r w:rsidR="004A2590">
        <w:t>…..</w:t>
      </w:r>
      <w:r w:rsidR="00901A7A">
        <w:t>.1933</w:t>
      </w:r>
      <w:r w:rsidR="008B1D5E">
        <w:t xml:space="preserve"> г. в </w:t>
      </w:r>
      <w:r w:rsidR="009B5DD8">
        <w:t>селе</w:t>
      </w:r>
      <w:r w:rsidR="004A2590">
        <w:t>….., ……</w:t>
      </w:r>
      <w:r w:rsidR="009B5DD8">
        <w:t xml:space="preserve"> района </w:t>
      </w:r>
      <w:r w:rsidR="004A2590">
        <w:t>……</w:t>
      </w:r>
      <w:r w:rsidR="009B5DD8">
        <w:t xml:space="preserve">области. </w:t>
      </w:r>
      <w:r>
        <w:t xml:space="preserve">Росла и развивалась </w:t>
      </w:r>
      <w:r w:rsidR="00EF1196">
        <w:t xml:space="preserve">в соответствии с возрастом. </w:t>
      </w:r>
      <w:r w:rsidR="009B5DD8">
        <w:t xml:space="preserve">Окончила </w:t>
      </w:r>
      <w:r w:rsidR="004A2590">
        <w:t>…..</w:t>
      </w:r>
      <w:r w:rsidR="009B5DD8">
        <w:t xml:space="preserve">классов. Затем училась в </w:t>
      </w:r>
      <w:r w:rsidR="004A2590">
        <w:t>г…..</w:t>
      </w:r>
      <w:r w:rsidR="009B5DD8">
        <w:t xml:space="preserve"> в </w:t>
      </w:r>
      <w:r w:rsidR="004A2590">
        <w:t>………..</w:t>
      </w:r>
      <w:r w:rsidR="009B5DD8">
        <w:t xml:space="preserve">техникуме. После окончания работала </w:t>
      </w:r>
      <w:r w:rsidR="004A2590">
        <w:t>…….</w:t>
      </w:r>
    </w:p>
    <w:p w:rsidR="00445073" w:rsidRDefault="00CC3663" w:rsidP="00CC3663">
      <w:pPr>
        <w:ind w:firstLine="708"/>
      </w:pPr>
      <w:r>
        <w:t>Семейно-</w:t>
      </w:r>
      <w:r w:rsidR="004A2590">
        <w:t>половой анамнез: беременностей …</w:t>
      </w:r>
      <w:r>
        <w:t>, из них: срочные роды здоровыми детьми –</w:t>
      </w:r>
      <w:r w:rsidR="004A2590">
        <w:t>…, аборты – ..</w:t>
      </w:r>
      <w:r>
        <w:t xml:space="preserve">. </w:t>
      </w:r>
    </w:p>
    <w:p w:rsidR="00CC3663" w:rsidRDefault="00CC3663" w:rsidP="00CC3663">
      <w:pPr>
        <w:ind w:firstLine="708"/>
      </w:pPr>
      <w:r>
        <w:t>Бытовой</w:t>
      </w:r>
      <w:r w:rsidRPr="00CC3663">
        <w:t xml:space="preserve"> </w:t>
      </w:r>
      <w:r>
        <w:t>анамнез</w:t>
      </w:r>
      <w:r w:rsidRPr="00CC3663">
        <w:t xml:space="preserve">: </w:t>
      </w:r>
      <w:r>
        <w:t>жилищные условия в течение жизни удовлетворительные. В зонах экологических бедствий не прибывала.</w:t>
      </w:r>
    </w:p>
    <w:p w:rsidR="00CC3663" w:rsidRDefault="00CC3663" w:rsidP="00CC3663">
      <w:pPr>
        <w:ind w:firstLine="708"/>
      </w:pPr>
      <w:r>
        <w:t>Режим</w:t>
      </w:r>
      <w:r w:rsidRPr="00CC3663">
        <w:t xml:space="preserve"> </w:t>
      </w:r>
      <w:r>
        <w:t>питания соблюдает не строго.</w:t>
      </w:r>
    </w:p>
    <w:p w:rsidR="00CC3663" w:rsidRDefault="00CC3663" w:rsidP="00CC3663">
      <w:pPr>
        <w:ind w:firstLine="708"/>
      </w:pPr>
      <w:r>
        <w:t>Привычные интоксикации отрицает</w:t>
      </w:r>
      <w:r w:rsidR="00C74A32">
        <w:t>.</w:t>
      </w:r>
    </w:p>
    <w:p w:rsidR="00C74A32" w:rsidRDefault="00C74A32" w:rsidP="00CC3663">
      <w:pPr>
        <w:ind w:firstLine="708"/>
      </w:pPr>
      <w:r>
        <w:t xml:space="preserve">Перенесенные заболевания: в возрасте 5-ти лет переболела краснухой, гипертоническая болезнь </w:t>
      </w:r>
      <w:r>
        <w:rPr>
          <w:lang w:val="en-US"/>
        </w:rPr>
        <w:t>II</w:t>
      </w:r>
      <w:r w:rsidR="004A2590">
        <w:t xml:space="preserve"> степени. В 19..</w:t>
      </w:r>
      <w:r>
        <w:t xml:space="preserve"> году – колэктомия, спленэктомия, по поводу опухоли селезеночного угла ободочной кишки с травматизацией поджелудочной </w:t>
      </w:r>
      <w:r w:rsidR="00B328F5">
        <w:t>железы, впоследствии хронический</w:t>
      </w:r>
      <w:r>
        <w:t xml:space="preserve"> посттравматический панкреатит. </w:t>
      </w:r>
    </w:p>
    <w:p w:rsidR="00C74A32" w:rsidRDefault="00C74A32" w:rsidP="00CC3663">
      <w:pPr>
        <w:ind w:firstLine="708"/>
      </w:pPr>
      <w:r>
        <w:t xml:space="preserve">Аллергологический анамнез не отягощен. </w:t>
      </w:r>
    </w:p>
    <w:p w:rsidR="00C74A32" w:rsidRPr="00C74A32" w:rsidRDefault="00C74A32" w:rsidP="00CC3663">
      <w:pPr>
        <w:ind w:firstLine="708"/>
      </w:pPr>
      <w:r>
        <w:t>Наследственность не отягощена.</w:t>
      </w:r>
    </w:p>
    <w:p w:rsidR="000D082A" w:rsidRDefault="001548BB" w:rsidP="00F109E6">
      <w:pPr>
        <w:ind w:firstLine="708"/>
        <w:jc w:val="center"/>
      </w:pPr>
      <w:r>
        <w:rPr>
          <w:lang w:val="en-US"/>
        </w:rPr>
        <w:t>Status</w:t>
      </w:r>
      <w:r w:rsidRPr="001548BB">
        <w:t xml:space="preserve"> </w:t>
      </w:r>
      <w:r w:rsidR="00741576">
        <w:rPr>
          <w:lang w:val="en-US"/>
        </w:rPr>
        <w:t>pre</w:t>
      </w:r>
      <w:r w:rsidR="00741576">
        <w:t>а</w:t>
      </w:r>
      <w:r w:rsidR="00741576">
        <w:rPr>
          <w:lang w:val="en-US"/>
        </w:rPr>
        <w:t>sen</w:t>
      </w:r>
      <w:r>
        <w:rPr>
          <w:lang w:val="en-US"/>
        </w:rPr>
        <w:t>s</w:t>
      </w:r>
    </w:p>
    <w:p w:rsidR="004210B7" w:rsidRDefault="004210B7" w:rsidP="001548BB">
      <w:pPr>
        <w:pStyle w:val="a6"/>
        <w:ind w:left="0" w:firstLine="708"/>
      </w:pPr>
      <w:r>
        <w:t>Внешний вид соответствует возрасту и полу. Общее состояние удовлетворительное. Сознание ясное. Положение активное.</w:t>
      </w:r>
    </w:p>
    <w:p w:rsidR="008026EF" w:rsidRDefault="008026EF" w:rsidP="008026EF">
      <w:pPr>
        <w:ind w:firstLine="708"/>
      </w:pPr>
      <w:r>
        <w:lastRenderedPageBreak/>
        <w:t xml:space="preserve">Осмотр полости рта и зева: </w:t>
      </w:r>
    </w:p>
    <w:p w:rsidR="0021715B" w:rsidRDefault="0021715B" w:rsidP="00470A8B">
      <w:pPr>
        <w:ind w:firstLine="708"/>
      </w:pPr>
      <w:r>
        <w:t>- слизистая задней стенки глотки: розовая, чистая, изъязвлений нет;</w:t>
      </w:r>
    </w:p>
    <w:p w:rsidR="0021715B" w:rsidRDefault="0021715B" w:rsidP="00470A8B">
      <w:pPr>
        <w:ind w:firstLine="708"/>
      </w:pPr>
      <w:r>
        <w:t>- миндалины: розовые, не увеличены, мягко</w:t>
      </w:r>
      <w:r w:rsidR="00824AA8">
        <w:t>-</w:t>
      </w:r>
      <w:r>
        <w:t>эластичной консистенции</w:t>
      </w:r>
      <w:r w:rsidR="0099461C">
        <w:t>, лакуны чистые.</w:t>
      </w:r>
      <w:r w:rsidR="001C599A">
        <w:t xml:space="preserve"> </w:t>
      </w:r>
    </w:p>
    <w:p w:rsidR="001C599A" w:rsidRDefault="001C599A" w:rsidP="00470A8B">
      <w:pPr>
        <w:ind w:firstLine="708"/>
      </w:pPr>
      <w:r>
        <w:t>Запаха изо рта нет.</w:t>
      </w:r>
    </w:p>
    <w:p w:rsidR="003412CC" w:rsidRDefault="001C599A" w:rsidP="00B10E86">
      <w:pPr>
        <w:ind w:firstLine="708"/>
      </w:pPr>
      <w:r>
        <w:t>Осмотр шеи</w:t>
      </w:r>
      <w:r w:rsidR="00B10E86">
        <w:t>: о</w:t>
      </w:r>
      <w:r w:rsidR="003412CC">
        <w:t xml:space="preserve">бычной формы, средней длины, окружность шеи – 35 </w:t>
      </w:r>
      <w:r w:rsidR="00B10E86">
        <w:t xml:space="preserve">см. </w:t>
      </w:r>
      <w:r w:rsidR="003412CC">
        <w:t>Лимфоузлы не увеличены. Пальпируется перешеек щитовидной железы: безболезненный, подвижный, мягко-эластичной консистенции, не пульсирует. Доли не пальпируются.</w:t>
      </w:r>
    </w:p>
    <w:p w:rsidR="00CA4EA7" w:rsidRDefault="00B10E86" w:rsidP="00B10E86">
      <w:pPr>
        <w:ind w:firstLine="708"/>
      </w:pPr>
      <w:r>
        <w:t>Пропорции грудной клетки:</w:t>
      </w:r>
      <w:r w:rsidR="003412CC">
        <w:t xml:space="preserve"> </w:t>
      </w:r>
      <w:r>
        <w:t>с</w:t>
      </w:r>
      <w:r w:rsidR="003412CC">
        <w:t xml:space="preserve">оотношение грудной клетки к животу 1:1. Окружность грудной клетки – </w:t>
      </w:r>
      <w:r w:rsidR="00380381">
        <w:t>90</w:t>
      </w:r>
      <w:r w:rsidR="003412CC">
        <w:t xml:space="preserve"> см. (в покое); при вдохе –</w:t>
      </w:r>
      <w:r w:rsidR="00380381">
        <w:t>9</w:t>
      </w:r>
      <w:r w:rsidR="003412CC">
        <w:t>3 см., при выдохе –</w:t>
      </w:r>
      <w:r w:rsidR="00380381">
        <w:t>8</w:t>
      </w:r>
      <w:r w:rsidR="003412CC">
        <w:t>8 см.</w:t>
      </w:r>
      <w:r>
        <w:t xml:space="preserve"> Молочные железы симметричные, уплотнений при пальпации не определяется</w:t>
      </w:r>
      <w:r w:rsidR="00CA4EA7">
        <w:t>, втяжение соска нет.</w:t>
      </w:r>
    </w:p>
    <w:p w:rsidR="003412CC" w:rsidRDefault="00CA4EA7" w:rsidP="00CA4EA7">
      <w:pPr>
        <w:ind w:left="708"/>
      </w:pPr>
      <w:r>
        <w:t>Живот средних размеров, выступает над уровнем грудной клетки. Развитие конечностей симметричное, длина пропорциональная.</w:t>
      </w:r>
      <w:r w:rsidR="003412CC">
        <w:t xml:space="preserve"> </w:t>
      </w:r>
    </w:p>
    <w:p w:rsidR="00E05B3E" w:rsidRDefault="00CA4EA7" w:rsidP="00470A8B">
      <w:pPr>
        <w:ind w:firstLine="708"/>
      </w:pPr>
      <w:r>
        <w:t>Рост – 165 см.</w:t>
      </w:r>
    </w:p>
    <w:p w:rsidR="00CA4EA7" w:rsidRDefault="00CA4EA7" w:rsidP="00470A8B">
      <w:pPr>
        <w:ind w:firstLine="708"/>
      </w:pPr>
      <w:r>
        <w:t xml:space="preserve">Вес – </w:t>
      </w:r>
      <w:r w:rsidR="00380381">
        <w:t>68</w:t>
      </w:r>
      <w:r>
        <w:t xml:space="preserve"> кг.</w:t>
      </w:r>
    </w:p>
    <w:p w:rsidR="00CA4EA7" w:rsidRDefault="00CA4EA7" w:rsidP="00CA4EA7">
      <w:pPr>
        <w:ind w:firstLine="708"/>
      </w:pPr>
      <w:r>
        <w:t xml:space="preserve">Телосложение правильное, </w:t>
      </w:r>
      <w:r w:rsidR="00BF0D22">
        <w:t>тип конституции нормостенический.</w:t>
      </w:r>
    </w:p>
    <w:p w:rsidR="00BF0D22" w:rsidRDefault="00BF0D22" w:rsidP="00CA4EA7">
      <w:pPr>
        <w:ind w:firstLine="708"/>
      </w:pPr>
      <w:r>
        <w:t>Видимые слизистые – розовые, чистые, влажные.</w:t>
      </w:r>
    </w:p>
    <w:p w:rsidR="00BF0D22" w:rsidRDefault="00BF0D22" w:rsidP="00CA4EA7">
      <w:pPr>
        <w:ind w:firstLine="708"/>
      </w:pPr>
      <w:r>
        <w:t xml:space="preserve">Подкожно жировой слой </w:t>
      </w:r>
      <w:r w:rsidR="00380381">
        <w:t xml:space="preserve">умеренно </w:t>
      </w:r>
      <w:r>
        <w:t>развит</w:t>
      </w:r>
      <w:r w:rsidR="00380381">
        <w:t>.</w:t>
      </w:r>
      <w:r>
        <w:t xml:space="preserve"> Отеков нет.</w:t>
      </w:r>
    </w:p>
    <w:p w:rsidR="001814E7" w:rsidRDefault="00BF0D22" w:rsidP="00CA4EA7">
      <w:pPr>
        <w:ind w:firstLine="708"/>
      </w:pPr>
      <w:r>
        <w:t>Опорно-двигательный аппарат: степень развития мышц удовлетворительная, тонус сохранен, мышцы безболезненны при пальпации. Видимо</w:t>
      </w:r>
      <w:r w:rsidR="001814E7">
        <w:t xml:space="preserve">й патологии костей не выявлено. </w:t>
      </w:r>
    </w:p>
    <w:p w:rsidR="00BF0D22" w:rsidRDefault="001814E7" w:rsidP="001814E7">
      <w:pPr>
        <w:ind w:firstLine="708"/>
        <w:jc w:val="center"/>
      </w:pPr>
      <w:r>
        <w:t>Исследования по системам</w:t>
      </w:r>
    </w:p>
    <w:p w:rsidR="001814E7" w:rsidRDefault="001814E7" w:rsidP="001814E7">
      <w:pPr>
        <w:pStyle w:val="a6"/>
        <w:numPr>
          <w:ilvl w:val="0"/>
          <w:numId w:val="2"/>
        </w:numPr>
      </w:pPr>
      <w:r>
        <w:t>Система органов дыхания.</w:t>
      </w:r>
    </w:p>
    <w:p w:rsidR="001814E7" w:rsidRDefault="001814E7" w:rsidP="001814E7">
      <w:pPr>
        <w:ind w:left="708"/>
      </w:pPr>
      <w:r>
        <w:t>Верхние дыхательные пути: дыхание через нос свободное.</w:t>
      </w:r>
    </w:p>
    <w:p w:rsidR="001814E7" w:rsidRDefault="001814E7" w:rsidP="001814E7">
      <w:pPr>
        <w:ind w:left="708"/>
      </w:pPr>
      <w:r>
        <w:t>Осмотр и пальпация грудной клетки:</w:t>
      </w:r>
    </w:p>
    <w:p w:rsidR="001814E7" w:rsidRDefault="001814E7" w:rsidP="001814E7">
      <w:pPr>
        <w:ind w:left="708"/>
      </w:pPr>
      <w:r>
        <w:tab/>
        <w:t>- форма грудной клетки нормостеническая;</w:t>
      </w:r>
    </w:p>
    <w:p w:rsidR="001814E7" w:rsidRDefault="001814E7" w:rsidP="001814E7">
      <w:pPr>
        <w:ind w:left="708"/>
      </w:pPr>
      <w:r>
        <w:t xml:space="preserve"> </w:t>
      </w:r>
      <w:r>
        <w:tab/>
        <w:t>- симметричная;</w:t>
      </w:r>
    </w:p>
    <w:p w:rsidR="001814E7" w:rsidRDefault="001814E7" w:rsidP="001814E7">
      <w:pPr>
        <w:ind w:left="708"/>
      </w:pPr>
      <w:r>
        <w:tab/>
        <w:t>- в акте дыхания участвуют обе половины равномерно.</w:t>
      </w:r>
    </w:p>
    <w:p w:rsidR="001814E7" w:rsidRDefault="003C53CC" w:rsidP="001814E7">
      <w:pPr>
        <w:ind w:left="708"/>
      </w:pPr>
      <w:r>
        <w:lastRenderedPageBreak/>
        <w:t xml:space="preserve">Характеристика дыхания: </w:t>
      </w:r>
    </w:p>
    <w:p w:rsidR="00E05B3E" w:rsidRDefault="003C53CC" w:rsidP="003C53CC">
      <w:pPr>
        <w:ind w:left="708"/>
      </w:pPr>
      <w:r>
        <w:t>ЧДД – 17 раз в минуту.</w:t>
      </w:r>
    </w:p>
    <w:p w:rsidR="003C53CC" w:rsidRDefault="003C53CC" w:rsidP="003C53CC">
      <w:pPr>
        <w:ind w:left="708"/>
      </w:pPr>
      <w:r>
        <w:t>Ритм правильный</w:t>
      </w:r>
    </w:p>
    <w:p w:rsidR="00BD46F8" w:rsidRDefault="003C53CC" w:rsidP="00BD46F8">
      <w:pPr>
        <w:ind w:left="708"/>
      </w:pPr>
      <w:r>
        <w:t>Средняя глубина дыхания</w:t>
      </w:r>
      <w:r w:rsidR="00BD46F8">
        <w:t xml:space="preserve"> </w:t>
      </w:r>
    </w:p>
    <w:p w:rsidR="003C53CC" w:rsidRDefault="00BD46F8" w:rsidP="00BD46F8">
      <w:pPr>
        <w:ind w:left="708"/>
      </w:pPr>
      <w:r>
        <w:t>В</w:t>
      </w:r>
      <w:r w:rsidR="003C53CC">
        <w:t>д</w:t>
      </w:r>
      <w:r>
        <w:t>ох/</w:t>
      </w:r>
      <w:r w:rsidR="003C53CC">
        <w:t>выд</w:t>
      </w:r>
      <w:r>
        <w:t>ох</w:t>
      </w:r>
      <w:r w:rsidR="003C53CC">
        <w:t xml:space="preserve"> –</w:t>
      </w:r>
      <w:r>
        <w:t xml:space="preserve"> 2/</w:t>
      </w:r>
      <w:r w:rsidR="003C53CC">
        <w:t>3</w:t>
      </w:r>
    </w:p>
    <w:p w:rsidR="003C53CC" w:rsidRDefault="003C53CC" w:rsidP="003C53CC">
      <w:pPr>
        <w:ind w:left="708"/>
      </w:pPr>
      <w:r>
        <w:t>Тип дыхания грудной.</w:t>
      </w:r>
    </w:p>
    <w:p w:rsidR="003C53CC" w:rsidRDefault="003C53CC" w:rsidP="003C53CC">
      <w:pPr>
        <w:ind w:left="708"/>
        <w:jc w:val="center"/>
      </w:pPr>
      <w:r>
        <w:t>Пальпация грудной клетки</w:t>
      </w:r>
    </w:p>
    <w:p w:rsidR="003C53CC" w:rsidRDefault="003C53CC" w:rsidP="00BD46F8">
      <w:pPr>
        <w:ind w:firstLine="708"/>
      </w:pPr>
      <w:r>
        <w:t>- мышцы, межреберные промежутки, ребра безболезненны,</w:t>
      </w:r>
      <w:r w:rsidR="00BD46F8">
        <w:t xml:space="preserve"> </w:t>
      </w:r>
      <w:r>
        <w:t>деформаций нет;</w:t>
      </w:r>
    </w:p>
    <w:p w:rsidR="003C53CC" w:rsidRDefault="003C53CC" w:rsidP="003C53CC">
      <w:pPr>
        <w:ind w:left="708"/>
      </w:pPr>
      <w:r>
        <w:t>- резистентность – эластична с обеих сторон;</w:t>
      </w:r>
    </w:p>
    <w:p w:rsidR="003C53CC" w:rsidRDefault="003C53CC" w:rsidP="003C53CC">
      <w:pPr>
        <w:ind w:left="708"/>
      </w:pPr>
      <w:r>
        <w:t>- голосовое дрожание</w:t>
      </w:r>
      <w:r w:rsidR="00BD46F8">
        <w:t xml:space="preserve"> - на симметричных участках одинаково.</w:t>
      </w:r>
    </w:p>
    <w:p w:rsidR="00BD46F8" w:rsidRDefault="00BD46F8" w:rsidP="00BD46F8">
      <w:pPr>
        <w:ind w:left="708"/>
        <w:jc w:val="center"/>
      </w:pPr>
      <w:r>
        <w:t>Перкуссия легких</w:t>
      </w:r>
    </w:p>
    <w:p w:rsidR="00BD46F8" w:rsidRDefault="00BD46F8" w:rsidP="00BD46F8">
      <w:r>
        <w:tab/>
        <w:t>Сравнительная перкуссия: перкуторный звук на симметричных участках грудной клетки – ясный легочный.</w:t>
      </w:r>
    </w:p>
    <w:p w:rsidR="001B76E9" w:rsidRDefault="001B76E9" w:rsidP="001B76E9">
      <w:pPr>
        <w:ind w:firstLine="708"/>
        <w:jc w:val="center"/>
      </w:pPr>
      <w:r>
        <w:t>Аускультация легких</w:t>
      </w:r>
    </w:p>
    <w:p w:rsidR="001B76E9" w:rsidRDefault="00877589" w:rsidP="001B76E9">
      <w:pPr>
        <w:ind w:firstLine="708"/>
      </w:pPr>
      <w:r>
        <w:t>Основной дыхательный шум при спокойном и глубоком дыхании везикулярный. Дополнительных шумов и хрипов нет.</w:t>
      </w:r>
    </w:p>
    <w:p w:rsidR="00877589" w:rsidRDefault="00877589" w:rsidP="00892256">
      <w:pPr>
        <w:pStyle w:val="a6"/>
        <w:numPr>
          <w:ilvl w:val="0"/>
          <w:numId w:val="2"/>
        </w:numPr>
      </w:pPr>
      <w:r>
        <w:t>Система органов кровообращения.</w:t>
      </w:r>
    </w:p>
    <w:p w:rsidR="00877589" w:rsidRDefault="00877589" w:rsidP="001B76E9">
      <w:pPr>
        <w:ind w:firstLine="708"/>
      </w:pPr>
      <w:r>
        <w:t>Осмотр и пальпация области сердца: деформации грудной клетки</w:t>
      </w:r>
      <w:r w:rsidR="00BF24A2">
        <w:t xml:space="preserve"> в области сердца нет.</w:t>
      </w:r>
    </w:p>
    <w:p w:rsidR="00BF24A2" w:rsidRDefault="00BF24A2" w:rsidP="001B76E9">
      <w:pPr>
        <w:ind w:firstLine="708"/>
      </w:pPr>
      <w:r>
        <w:t>Верхушечный толчок: локализуется в 5 межреберье слева от грудины по срединноключичной линии, диаметром 2 см, слабой силы, ритмичный, невысокий.</w:t>
      </w:r>
    </w:p>
    <w:p w:rsidR="00BF24A2" w:rsidRDefault="00BF24A2" w:rsidP="001B76E9">
      <w:pPr>
        <w:ind w:firstLine="708"/>
      </w:pPr>
      <w:r>
        <w:t>Сердечный толчок: не определяется, дрожания над областью сердца нет.</w:t>
      </w:r>
    </w:p>
    <w:p w:rsidR="00BF24A2" w:rsidRDefault="00BF24A2" w:rsidP="001B76E9">
      <w:pPr>
        <w:ind w:firstLine="708"/>
      </w:pPr>
      <w:r>
        <w:t>Сосудистый пучок: пульсация не определяет</w:t>
      </w:r>
      <w:r w:rsidR="003D0CA7">
        <w:t>ся.</w:t>
      </w:r>
    </w:p>
    <w:p w:rsidR="003D0CA7" w:rsidRDefault="003D0CA7" w:rsidP="001B76E9">
      <w:pPr>
        <w:ind w:firstLine="708"/>
      </w:pPr>
      <w:r>
        <w:t>Эпигастральная пульсация: не видна, не пальпируется.</w:t>
      </w:r>
    </w:p>
    <w:p w:rsidR="00892256" w:rsidRDefault="00892256" w:rsidP="00892256">
      <w:pPr>
        <w:ind w:firstLine="708"/>
        <w:jc w:val="center"/>
      </w:pPr>
      <w:r>
        <w:t>Аускультация сердца</w:t>
      </w:r>
    </w:p>
    <w:p w:rsidR="00892256" w:rsidRDefault="00892256" w:rsidP="00892256">
      <w:pPr>
        <w:ind w:firstLine="708"/>
      </w:pPr>
      <w:r>
        <w:t>Выслушивается 2 тона (</w:t>
      </w:r>
      <w:r>
        <w:rPr>
          <w:lang w:val="en-US"/>
        </w:rPr>
        <w:t>I</w:t>
      </w:r>
      <w:r w:rsidRPr="00892256">
        <w:t xml:space="preserve"> </w:t>
      </w:r>
      <w:r>
        <w:t xml:space="preserve">и </w:t>
      </w:r>
      <w:r>
        <w:rPr>
          <w:lang w:val="en-US"/>
        </w:rPr>
        <w:t>II</w:t>
      </w:r>
      <w:r>
        <w:t xml:space="preserve">), расщепления нет, тоны ясные ритмичные. Дополнительные шумы не выслушиваются. </w:t>
      </w:r>
    </w:p>
    <w:p w:rsidR="00892256" w:rsidRDefault="00892256" w:rsidP="00892256">
      <w:pPr>
        <w:ind w:firstLine="708"/>
      </w:pPr>
      <w:r>
        <w:lastRenderedPageBreak/>
        <w:t>ЧСС – 78 в минуту.</w:t>
      </w:r>
    </w:p>
    <w:p w:rsidR="00892256" w:rsidRDefault="00892256" w:rsidP="00892256">
      <w:pPr>
        <w:ind w:firstLine="708"/>
        <w:jc w:val="center"/>
      </w:pPr>
      <w:r>
        <w:t>Артериальный пульс</w:t>
      </w:r>
    </w:p>
    <w:p w:rsidR="00892256" w:rsidRDefault="00892256" w:rsidP="00892256">
      <w:pPr>
        <w:ind w:firstLine="708"/>
      </w:pPr>
      <w:r>
        <w:t>На лучевых артериях симметричный пульс, ритмичный, полный, напряженный. При аускультации сонных и подключичных артерий выслушиваются 2 слабых тона. Над остальными крупными сосудами тоны не выслушиваются.</w:t>
      </w:r>
    </w:p>
    <w:p w:rsidR="00892256" w:rsidRDefault="00892256" w:rsidP="00892256">
      <w:pPr>
        <w:ind w:firstLine="708"/>
      </w:pPr>
      <w:r>
        <w:t>Артериальное давление – 1</w:t>
      </w:r>
      <w:r w:rsidR="00380381">
        <w:t>76</w:t>
      </w:r>
      <w:r>
        <w:t>/</w:t>
      </w:r>
      <w:r w:rsidR="00380381">
        <w:t>96</w:t>
      </w:r>
      <w:r>
        <w:t xml:space="preserve"> мм.рт.ст.</w:t>
      </w:r>
    </w:p>
    <w:p w:rsidR="00892256" w:rsidRDefault="00892256" w:rsidP="00892256">
      <w:pPr>
        <w:pStyle w:val="a6"/>
        <w:numPr>
          <w:ilvl w:val="0"/>
          <w:numId w:val="2"/>
        </w:numPr>
      </w:pPr>
      <w:r>
        <w:t>Система органов пищеварения</w:t>
      </w:r>
      <w:r w:rsidR="00841FCD">
        <w:t>.</w:t>
      </w:r>
    </w:p>
    <w:p w:rsidR="00380381" w:rsidRDefault="00841FCD" w:rsidP="00841FCD">
      <w:pPr>
        <w:ind w:firstLine="708"/>
      </w:pPr>
      <w:r>
        <w:t>Исследования живота: живот правильной конфигурации, средних размеров, участие в дыхании равномерное, пупок втянут</w:t>
      </w:r>
      <w:r w:rsidR="00380381">
        <w:t>. По срединной линии послеоперационный рубец бледно – розового цвета, 15 см.</w:t>
      </w:r>
    </w:p>
    <w:p w:rsidR="00841FCD" w:rsidRDefault="00841FCD" w:rsidP="00841FCD">
      <w:pPr>
        <w:ind w:firstLine="708"/>
      </w:pPr>
      <w:r>
        <w:t xml:space="preserve">Подкожная венозная сеть не выражена. </w:t>
      </w:r>
    </w:p>
    <w:p w:rsidR="00841FCD" w:rsidRDefault="00841FCD" w:rsidP="00841FCD">
      <w:pPr>
        <w:ind w:firstLine="708"/>
        <w:jc w:val="center"/>
      </w:pPr>
      <w:r>
        <w:t>Пальпация живота</w:t>
      </w:r>
    </w:p>
    <w:p w:rsidR="00841FCD" w:rsidRDefault="00841FCD" w:rsidP="00841FCD">
      <w:pPr>
        <w:ind w:firstLine="708"/>
      </w:pPr>
      <w:r>
        <w:t xml:space="preserve">Поверхностная ориентировочная пальпация: расхождения прямых мышц живота не выражена, перитониальные симптомы (Менделя, Щеткина-Блюмберга) отрицательны. </w:t>
      </w:r>
      <w:r w:rsidR="00380381">
        <w:t xml:space="preserve">Симптомы </w:t>
      </w:r>
      <w:r w:rsidR="00CA5CF2">
        <w:t xml:space="preserve">Воскресенского, Ровзинга, Образцова, Ситковского, Ортнера, Мерфи отрицательны. </w:t>
      </w:r>
      <w:r>
        <w:t xml:space="preserve">Флюктуация не определяется. Напряжение мышц брюшного пресса не определяется. </w:t>
      </w:r>
      <w:r w:rsidR="00380381">
        <w:t>Слегка болезненна в эпигастральной области, преимущественно слева.</w:t>
      </w:r>
    </w:p>
    <w:p w:rsidR="00841FCD" w:rsidRDefault="00841FCD" w:rsidP="00841FCD">
      <w:pPr>
        <w:ind w:firstLine="708"/>
      </w:pPr>
      <w:r>
        <w:t>Глубокая методическая скользящая пальпация (по Гленару-Образцову-Гаусману): пальпируется сигмовидная, слепая, восходящий</w:t>
      </w:r>
      <w:r w:rsidR="00AF70BF">
        <w:t xml:space="preserve"> и нисходящий отделы ободочной кишки. Безболезненны,  размеры и формы, смещаемость - соответствует норме; поперечная ободочная кишка, привратник, желудок не пальпируются. Перистальтика кишечника умеренно выражена.</w:t>
      </w:r>
    </w:p>
    <w:p w:rsidR="00AF70BF" w:rsidRDefault="00AF70BF" w:rsidP="00AF70BF">
      <w:pPr>
        <w:ind w:firstLine="708"/>
        <w:jc w:val="center"/>
      </w:pPr>
      <w:r>
        <w:t>Исследование печени и желчного пузыря</w:t>
      </w:r>
    </w:p>
    <w:p w:rsidR="00AF70BF" w:rsidRDefault="00AF70BF" w:rsidP="00AF70BF">
      <w:pPr>
        <w:ind w:firstLine="708"/>
      </w:pPr>
      <w:r>
        <w:t xml:space="preserve">Перкуссия печени и определение размеров абсолютной тупости по Курлову: </w:t>
      </w:r>
    </w:p>
    <w:p w:rsidR="00AF70BF" w:rsidRDefault="00AF70BF" w:rsidP="00AF70BF">
      <w:pPr>
        <w:pStyle w:val="a6"/>
        <w:numPr>
          <w:ilvl w:val="0"/>
          <w:numId w:val="4"/>
        </w:numPr>
      </w:pPr>
      <w:r>
        <w:t>По правой срединноключичной линии 9см.;</w:t>
      </w:r>
    </w:p>
    <w:p w:rsidR="00AF70BF" w:rsidRDefault="00AF70BF" w:rsidP="00AF70BF">
      <w:pPr>
        <w:pStyle w:val="a6"/>
        <w:numPr>
          <w:ilvl w:val="0"/>
          <w:numId w:val="4"/>
        </w:numPr>
      </w:pPr>
      <w:r>
        <w:t>По передней срединной линии              8 см.;</w:t>
      </w:r>
    </w:p>
    <w:p w:rsidR="00AF70BF" w:rsidRDefault="00AF70BF" w:rsidP="00AF70BF">
      <w:pPr>
        <w:pStyle w:val="a6"/>
        <w:numPr>
          <w:ilvl w:val="0"/>
          <w:numId w:val="4"/>
        </w:numPr>
      </w:pPr>
      <w:r>
        <w:t>По левой реберной дуге                         7 см.</w:t>
      </w:r>
    </w:p>
    <w:p w:rsidR="00AF70BF" w:rsidRDefault="00AF70BF" w:rsidP="00AF70BF">
      <w:pPr>
        <w:ind w:firstLine="705"/>
      </w:pPr>
      <w:r>
        <w:lastRenderedPageBreak/>
        <w:t>Нижний край печени не пальпируется. Желчный пузырь удален, пальпация не производится.</w:t>
      </w:r>
    </w:p>
    <w:p w:rsidR="00451042" w:rsidRPr="00701C44" w:rsidRDefault="00AF70BF" w:rsidP="00CA5CF2">
      <w:pPr>
        <w:ind w:firstLine="705"/>
      </w:pPr>
      <w:r>
        <w:t xml:space="preserve">Селезенка </w:t>
      </w:r>
      <w:r w:rsidR="00CA5CF2">
        <w:t xml:space="preserve"> удалена, пальпацию не производим.</w:t>
      </w:r>
    </w:p>
    <w:p w:rsidR="00B718CE" w:rsidRDefault="0071563F" w:rsidP="00B718CE">
      <w:pPr>
        <w:ind w:firstLine="708"/>
        <w:jc w:val="center"/>
        <w:rPr>
          <w:rFonts w:eastAsiaTheme="minorEastAsia"/>
        </w:rPr>
      </w:pPr>
      <w:r>
        <w:rPr>
          <w:rFonts w:eastAsiaTheme="minorEastAsia"/>
        </w:rPr>
        <w:t>Д</w:t>
      </w:r>
      <w:r w:rsidR="00B718CE">
        <w:rPr>
          <w:rFonts w:eastAsiaTheme="minorEastAsia"/>
        </w:rPr>
        <w:t>иагноз</w:t>
      </w:r>
    </w:p>
    <w:p w:rsidR="0071563F" w:rsidRDefault="003F69C0" w:rsidP="003F69C0">
      <w:pPr>
        <w:rPr>
          <w:rFonts w:eastAsiaTheme="minorEastAsia"/>
        </w:rPr>
      </w:pPr>
      <w:r>
        <w:rPr>
          <w:rFonts w:eastAsiaTheme="minorEastAsia"/>
        </w:rPr>
        <w:t xml:space="preserve">          </w:t>
      </w:r>
      <w:r w:rsidR="0071563F">
        <w:rPr>
          <w:rFonts w:eastAsiaTheme="minorEastAsia"/>
        </w:rPr>
        <w:t>Хронический панкреатит, обострение.</w:t>
      </w:r>
    </w:p>
    <w:p w:rsidR="0071563F" w:rsidRDefault="00B718CE" w:rsidP="001548BB">
      <w:pPr>
        <w:ind w:firstLine="708"/>
      </w:pPr>
      <w:r>
        <w:t>Сопутствующие заболевания: артериальная гипертензия второй степени</w:t>
      </w:r>
      <w:r w:rsidR="0071563F">
        <w:t>.</w:t>
      </w:r>
    </w:p>
    <w:p w:rsidR="0071563F" w:rsidRDefault="003F69C0" w:rsidP="001548BB">
      <w:pPr>
        <w:ind w:firstLine="708"/>
      </w:pPr>
      <w:r>
        <w:t xml:space="preserve">                                </w:t>
      </w:r>
      <w:r w:rsidR="0071563F">
        <w:t>Дифференци</w:t>
      </w:r>
      <w:r w:rsidR="00656131">
        <w:t>альн</w:t>
      </w:r>
      <w:r w:rsidR="0071563F">
        <w:t>ый диагноз</w:t>
      </w:r>
    </w:p>
    <w:p w:rsidR="00656131" w:rsidRDefault="00656131" w:rsidP="001548BB">
      <w:pPr>
        <w:ind w:firstLine="708"/>
      </w:pPr>
      <w:r>
        <w:t>Дифференциальную диагностику проводим с острым гастритом и пенетрацией  язвы желудка или двенадцатиперстной кишки.</w:t>
      </w:r>
    </w:p>
    <w:p w:rsidR="0017472E" w:rsidRDefault="00656131" w:rsidP="001548BB">
      <w:pPr>
        <w:ind w:firstLine="708"/>
      </w:pPr>
      <w:r>
        <w:t xml:space="preserve">При остром гастрите </w:t>
      </w:r>
      <w:r w:rsidR="00EC37A3">
        <w:t>симптомы проявляются через 6-8 часов после воздействия этиологического фактора: тошнота, рвота пищей с примесями слизи и желчи, жжение и боли в эпигастральной области, метеоризм, субфебрильная температура, слабость</w:t>
      </w:r>
      <w:r w:rsidR="00BD13B1">
        <w:t>. Возможно желудочно – кишечное кровотечение. При объективном обследовании отмечаются бледность лица, сухость кожных покровов, тахикардия, снижение артериального давления, обложенность языка, неприятный запах изо рта, вздутие живота, болезненность при пальпации в эпигастральной области. Данный диагноз можно</w:t>
      </w:r>
      <w:r w:rsidR="009B0C62">
        <w:t xml:space="preserve"> исключить после инструментальных методов исследования: ФГС, УЗИ.</w:t>
      </w:r>
    </w:p>
    <w:p w:rsidR="00BD13B1" w:rsidRDefault="00BD13B1" w:rsidP="001548BB">
      <w:pPr>
        <w:ind w:firstLine="708"/>
      </w:pPr>
      <w:r>
        <w:t>При</w:t>
      </w:r>
      <w:r w:rsidR="009B0C62">
        <w:t xml:space="preserve"> пенетрирующей язве в поджелудочную железу наблюдается следующая картина: язвенный анамнез чаще свойственен этой категории больных, перед пенетрацией боли усиливаются, при пенетрации боли становятся менее правильными (теряется их </w:t>
      </w:r>
      <w:r w:rsidR="009E0228">
        <w:t xml:space="preserve">связь с приемом пищи, чаще это ночные боли), они имеют опоясывающий характер. На высоте болей возникает рвота, в крови повышаются показатели свойственные поражению поджелудочной железы (амилаза, диастаза мочи, трипсин, липаза и др.). Рентгенологически определяется неподвижность желудка в области пенетрации, симптом глубокой ниши во входящей за пределы органа. При ФГС выявляется язвенный дефект с пенетрацией в поджелудочную железу. </w:t>
      </w:r>
      <w:r w:rsidR="009E0228">
        <w:lastRenderedPageBreak/>
        <w:t xml:space="preserve">При физикальном обследовании наблюдается внешнее напряжение мышц брюшной стенки и локальная болезненность. </w:t>
      </w:r>
    </w:p>
    <w:p w:rsidR="00B328F5" w:rsidRDefault="004A22A7" w:rsidP="00B328F5">
      <w:pPr>
        <w:ind w:firstLine="708"/>
        <w:rPr>
          <w:rFonts w:eastAsiaTheme="minorEastAsia"/>
        </w:rPr>
      </w:pPr>
      <w:r>
        <w:t>В данном случае в анамнезе у больной</w:t>
      </w:r>
      <w:r w:rsidR="00B328F5" w:rsidRPr="00B328F5">
        <w:t xml:space="preserve"> </w:t>
      </w:r>
      <w:r w:rsidR="00B328F5">
        <w:t>колэктомия, спленэктомия, по поводу опухоли селезеночного угла ободочной кишки с травматизацией поджелудочной железы, впоследствии хронический посттравматический панкреатит. За последние 11 лет подобный приступ в третий раз.</w:t>
      </w:r>
      <w:r>
        <w:t xml:space="preserve"> В настоящее время заболевание было спровоцировано погрешностями в диете, клинически проявлялось сильными болями в эпигастральной области, тошнотой.</w:t>
      </w:r>
      <w:r w:rsidR="00B328F5">
        <w:t xml:space="preserve"> На УЗИ </w:t>
      </w:r>
      <w:r>
        <w:t xml:space="preserve"> </w:t>
      </w:r>
      <w:r w:rsidR="00B328F5">
        <w:rPr>
          <w:rFonts w:eastAsiaTheme="minorEastAsia"/>
        </w:rPr>
        <w:t>диффузные изменения эхоструктуры паренхимы поджелудочной железы. На основании данных анамнеза и УЗИ диагноз обострение хронического панкреатита подтверждается.</w:t>
      </w:r>
    </w:p>
    <w:p w:rsidR="003F01E5" w:rsidRDefault="003F01E5" w:rsidP="003F01E5">
      <w:pPr>
        <w:ind w:firstLine="708"/>
        <w:jc w:val="center"/>
      </w:pPr>
      <w:r>
        <w:t>План обследования</w:t>
      </w:r>
    </w:p>
    <w:p w:rsidR="003F01E5" w:rsidRDefault="003F01E5" w:rsidP="003F01E5">
      <w:pPr>
        <w:ind w:firstLine="708"/>
        <w:jc w:val="center"/>
      </w:pPr>
      <w:r>
        <w:t>Общий анализ крови</w:t>
      </w:r>
    </w:p>
    <w:p w:rsidR="003F01E5" w:rsidRDefault="003F01E5" w:rsidP="003F01E5">
      <w:pPr>
        <w:ind w:firstLine="708"/>
      </w:pPr>
      <w:r>
        <w:t>ФИО</w:t>
      </w:r>
      <w:r w:rsidRPr="003F01E5">
        <w:t xml:space="preserve"> </w:t>
      </w:r>
      <w:r>
        <w:t xml:space="preserve">Гемоглобин  </w:t>
      </w:r>
      <w:r w:rsidRPr="002069B2">
        <w:rPr>
          <w:u w:val="single"/>
        </w:rPr>
        <w:t xml:space="preserve"> </w:t>
      </w:r>
      <w:r>
        <w:rPr>
          <w:u w:val="single"/>
        </w:rPr>
        <w:t xml:space="preserve">    </w:t>
      </w:r>
      <w:r w:rsidRPr="002069B2">
        <w:rPr>
          <w:u w:val="single"/>
        </w:rPr>
        <w:t>130</w:t>
      </w:r>
      <w:r>
        <w:rPr>
          <w:u w:val="single"/>
        </w:rPr>
        <w:t xml:space="preserve">   </w:t>
      </w:r>
      <w:r>
        <w:t xml:space="preserve"> г/л (ж 120-140, м 130-160)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t xml:space="preserve">Эритроциты  </w:t>
      </w:r>
      <w:r w:rsidRPr="0052347C">
        <w:rPr>
          <w:u w:val="single"/>
        </w:rPr>
        <w:t xml:space="preserve"> </w:t>
      </w:r>
      <w:r>
        <w:rPr>
          <w:u w:val="single"/>
        </w:rPr>
        <w:t xml:space="preserve">    </w:t>
      </w:r>
      <w:r w:rsidRPr="0052347C">
        <w:rPr>
          <w:u w:val="single"/>
        </w:rPr>
        <w:t>4.3</w:t>
      </w:r>
      <w:r>
        <w:rPr>
          <w:u w:val="single"/>
        </w:rPr>
        <w:t xml:space="preserve"> </w:t>
      </w:r>
      <w:r w:rsidRPr="0052347C">
        <w:rPr>
          <w:rFonts w:eastAsiaTheme="minorEastAsia"/>
          <w:u w:val="single"/>
        </w:rPr>
        <w:t xml:space="preserve">   </w:t>
      </w:r>
      <m:oMath>
        <m:r>
          <w:rPr>
            <w:rFonts w:ascii="Cambria Math" w:hAnsi="Cambria Math"/>
          </w:rPr>
          <m:t>×</m:t>
        </m:r>
      </m:oMath>
      <w:r w:rsidRPr="00E05B3E">
        <w:rPr>
          <w:rFonts w:eastAsiaTheme="minorEastAsia"/>
          <w:vertAlign w:val="superscript"/>
        </w:rPr>
        <w:t xml:space="preserve"> </w:t>
      </w:r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12</w:t>
      </w:r>
      <w:r>
        <w:rPr>
          <w:rFonts w:eastAsiaTheme="minorEastAsia"/>
        </w:rPr>
        <w:t>/л (ж 3.9-4.7, м 4.0-5.0)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Лейкоциты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="00944B63">
        <w:rPr>
          <w:rFonts w:eastAsiaTheme="minorEastAsia"/>
          <w:u w:val="single"/>
        </w:rPr>
        <w:t xml:space="preserve">14.8   </w:t>
      </w:r>
      <m:oMath>
        <m:r>
          <w:rPr>
            <w:rFonts w:ascii="Cambria Math" w:hAnsi="Cambria Math"/>
          </w:rPr>
          <m:t>×</m:t>
        </m:r>
      </m:oMath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9</w:t>
      </w:r>
      <w:r>
        <w:rPr>
          <w:rFonts w:eastAsiaTheme="minorEastAsia"/>
        </w:rPr>
        <w:t>/л (4.0-9.0)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>Цветной показатель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Pr="0052347C">
        <w:rPr>
          <w:rFonts w:eastAsiaTheme="minorEastAsia"/>
          <w:u w:val="single"/>
        </w:rPr>
        <w:t xml:space="preserve">0.99     </w:t>
      </w:r>
      <w:r>
        <w:rPr>
          <w:rFonts w:eastAsiaTheme="minorEastAsia"/>
        </w:rPr>
        <w:t>(0.85-1.05)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>СОЭ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Pr="0052347C">
        <w:rPr>
          <w:rFonts w:eastAsiaTheme="minorEastAsia"/>
          <w:u w:val="single"/>
        </w:rPr>
        <w:t xml:space="preserve">6     </w:t>
      </w:r>
      <w:r>
        <w:rPr>
          <w:rFonts w:eastAsiaTheme="minorEastAsia"/>
        </w:rPr>
        <w:t xml:space="preserve"> м/ч (ж 2-15, м 1-10)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Тромбоциты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 </w:t>
      </w:r>
      <w:r w:rsidRPr="0052347C">
        <w:rPr>
          <w:rFonts w:eastAsiaTheme="minorEastAsia"/>
          <w:u w:val="single"/>
        </w:rPr>
        <w:t xml:space="preserve">280   </w:t>
      </w:r>
      <w:r>
        <w:rPr>
          <w:rFonts w:eastAsiaTheme="minorEastAsia"/>
          <w:u w:val="single"/>
        </w:rPr>
        <w:t xml:space="preserve">  </w:t>
      </w:r>
      <m:oMath>
        <m:r>
          <w:rPr>
            <w:rFonts w:ascii="Cambria Math" w:hAnsi="Cambria Math"/>
          </w:rPr>
          <m:t>×</m:t>
        </m:r>
      </m:oMath>
      <w:r>
        <w:rPr>
          <w:rFonts w:eastAsiaTheme="minorEastAsia"/>
        </w:rPr>
        <w:t>10</w:t>
      </w:r>
      <w:r>
        <w:rPr>
          <w:rFonts w:eastAsiaTheme="minorEastAsia"/>
          <w:vertAlign w:val="superscript"/>
        </w:rPr>
        <w:t>9</w:t>
      </w:r>
      <w:r>
        <w:rPr>
          <w:rFonts w:eastAsiaTheme="minorEastAsia"/>
        </w:rPr>
        <w:t xml:space="preserve">/л (18-320) 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Эозинофилы,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 xml:space="preserve">2   </w:t>
      </w:r>
      <w:r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 xml:space="preserve"> (1-5)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Палочкоядерные нейтрофилы,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 xml:space="preserve">3 </w:t>
      </w:r>
      <w:r>
        <w:rPr>
          <w:rFonts w:eastAsiaTheme="minorEastAsia"/>
          <w:u w:val="single"/>
        </w:rPr>
        <w:t xml:space="preserve">  </w:t>
      </w:r>
      <w:r>
        <w:rPr>
          <w:rFonts w:eastAsiaTheme="minorEastAsia"/>
        </w:rPr>
        <w:t xml:space="preserve"> (1-6)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>Сегментоядерные нейтрофилы, %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>58</w:t>
      </w:r>
      <w:r>
        <w:rPr>
          <w:rFonts w:eastAsiaTheme="minorEastAsia"/>
          <w:u w:val="single"/>
        </w:rPr>
        <w:t xml:space="preserve">   </w:t>
      </w:r>
      <w:r>
        <w:rPr>
          <w:rFonts w:eastAsiaTheme="minorEastAsia"/>
        </w:rPr>
        <w:t xml:space="preserve"> (47-72)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Лимфоциты, %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>33</w:t>
      </w:r>
      <w:r>
        <w:rPr>
          <w:rFonts w:eastAsiaTheme="minorEastAsia"/>
          <w:u w:val="single"/>
        </w:rPr>
        <w:t xml:space="preserve">         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</w:rPr>
        <w:t>(19-37)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>Моноциты, %</w:t>
      </w:r>
      <w:r w:rsidRPr="0052347C">
        <w:rPr>
          <w:rFonts w:eastAsiaTheme="minorEastAsia"/>
          <w:u w:val="single"/>
        </w:rPr>
        <w:t xml:space="preserve"> </w:t>
      </w:r>
      <w:r>
        <w:rPr>
          <w:rFonts w:eastAsiaTheme="minorEastAsia"/>
          <w:u w:val="single"/>
        </w:rPr>
        <w:t xml:space="preserve">  </w:t>
      </w:r>
      <w:r w:rsidRPr="0052347C">
        <w:rPr>
          <w:rFonts w:eastAsiaTheme="minorEastAsia"/>
          <w:u w:val="single"/>
        </w:rPr>
        <w:t>4</w:t>
      </w:r>
      <w:r>
        <w:rPr>
          <w:rFonts w:eastAsiaTheme="minorEastAsia"/>
          <w:u w:val="single"/>
        </w:rPr>
        <w:t xml:space="preserve">         </w:t>
      </w:r>
      <w:r>
        <w:rPr>
          <w:rFonts w:eastAsiaTheme="minorEastAsia"/>
        </w:rPr>
        <w:t xml:space="preserve"> (3-11)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Дата </w:t>
      </w:r>
    </w:p>
    <w:p w:rsidR="00944B63" w:rsidRDefault="00944B63" w:rsidP="00944B63">
      <w:pPr>
        <w:ind w:firstLine="708"/>
        <w:jc w:val="center"/>
      </w:pPr>
      <w:r>
        <w:rPr>
          <w:rFonts w:eastAsiaTheme="minorEastAsia"/>
        </w:rPr>
        <w:t>Биохимический анализ крови</w:t>
      </w:r>
    </w:p>
    <w:p w:rsidR="00944B63" w:rsidRDefault="00944B63" w:rsidP="00944B63">
      <w:pPr>
        <w:ind w:firstLine="708"/>
        <w:rPr>
          <w:u w:val="single"/>
        </w:rPr>
      </w:pPr>
      <w:r>
        <w:t xml:space="preserve">ФИО </w:t>
      </w:r>
    </w:p>
    <w:p w:rsidR="00944B63" w:rsidRDefault="00944B63" w:rsidP="00944B63">
      <w:pPr>
        <w:ind w:firstLine="708"/>
        <w:jc w:val="center"/>
        <w:rPr>
          <w:rFonts w:eastAsiaTheme="minorEastAsia"/>
        </w:rPr>
      </w:pPr>
    </w:p>
    <w:p w:rsidR="00944B63" w:rsidRPr="00CB0C6A" w:rsidRDefault="00944B63" w:rsidP="00944B63">
      <w:pPr>
        <w:ind w:firstLine="708"/>
        <w:jc w:val="left"/>
        <w:rPr>
          <w:rFonts w:eastAsiaTheme="minorEastAsia"/>
          <w:u w:val="single"/>
        </w:rPr>
      </w:pPr>
      <w:r>
        <w:rPr>
          <w:rFonts w:eastAsiaTheme="minorEastAsia"/>
        </w:rPr>
        <w:t xml:space="preserve">Билирубин </w:t>
      </w:r>
      <w:r w:rsidRPr="00CB0C6A">
        <w:rPr>
          <w:rFonts w:eastAsiaTheme="minorEastAsia"/>
          <w:u w:val="single"/>
        </w:rPr>
        <w:t>12.8</w:t>
      </w:r>
      <w:r w:rsidR="00FA5AD8">
        <w:rPr>
          <w:rFonts w:eastAsiaTheme="minorEastAsia"/>
          <w:u w:val="single"/>
        </w:rPr>
        <w:t xml:space="preserve">  </w:t>
      </w:r>
      <w:r w:rsidR="00FA5AD8" w:rsidRPr="00FA5AD8">
        <w:rPr>
          <w:rFonts w:eastAsiaTheme="minorEastAsia"/>
        </w:rPr>
        <w:t>мкмоль/л</w:t>
      </w:r>
    </w:p>
    <w:p w:rsidR="00944B63" w:rsidRPr="00FA5AD8" w:rsidRDefault="00944B63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lastRenderedPageBreak/>
        <w:t xml:space="preserve">Амилаза </w:t>
      </w:r>
      <w:r w:rsidRPr="00CB0C6A">
        <w:rPr>
          <w:rFonts w:eastAsiaTheme="minorEastAsia"/>
          <w:u w:val="single"/>
        </w:rPr>
        <w:t>15.4</w:t>
      </w:r>
      <w:r w:rsidR="00FA5AD8">
        <w:rPr>
          <w:rFonts w:eastAsiaTheme="minorEastAsia"/>
          <w:u w:val="single"/>
        </w:rPr>
        <w:t xml:space="preserve"> </w:t>
      </w:r>
      <w:r w:rsidR="00FA5AD8" w:rsidRPr="00FA5AD8">
        <w:rPr>
          <w:rFonts w:eastAsiaTheme="minorEastAsia"/>
        </w:rPr>
        <w:t>ммоль/л</w:t>
      </w:r>
    </w:p>
    <w:p w:rsidR="00944B63" w:rsidRPr="00CB0C6A" w:rsidRDefault="00944B63" w:rsidP="00944B63">
      <w:pPr>
        <w:ind w:firstLine="708"/>
        <w:jc w:val="left"/>
        <w:rPr>
          <w:u w:val="single"/>
        </w:rPr>
      </w:pPr>
      <w:r>
        <w:t xml:space="preserve">Сахар </w:t>
      </w:r>
      <w:r w:rsidRPr="00CB0C6A">
        <w:rPr>
          <w:u w:val="single"/>
        </w:rPr>
        <w:t>6.0</w:t>
      </w:r>
      <w:r w:rsidR="00FA5AD8" w:rsidRPr="00FA5AD8">
        <w:rPr>
          <w:rFonts w:eastAsiaTheme="minorEastAsia"/>
          <w:u w:val="single"/>
        </w:rPr>
        <w:t xml:space="preserve"> </w:t>
      </w:r>
      <w:r w:rsidR="00FA5AD8" w:rsidRPr="00FA5AD8">
        <w:rPr>
          <w:rFonts w:eastAsiaTheme="minorEastAsia"/>
        </w:rPr>
        <w:t>ммоль/л</w:t>
      </w:r>
    </w:p>
    <w:p w:rsidR="00944B63" w:rsidRPr="00CB0C6A" w:rsidRDefault="00944B63" w:rsidP="00944B63">
      <w:pPr>
        <w:ind w:firstLine="708"/>
        <w:jc w:val="left"/>
        <w:rPr>
          <w:u w:val="single"/>
        </w:rPr>
      </w:pPr>
      <w:r>
        <w:t xml:space="preserve">Мочевина </w:t>
      </w:r>
      <w:r w:rsidR="00CB0C6A" w:rsidRPr="00CB0C6A">
        <w:rPr>
          <w:u w:val="single"/>
        </w:rPr>
        <w:t xml:space="preserve">  </w:t>
      </w:r>
      <w:r w:rsidRPr="00CB0C6A">
        <w:rPr>
          <w:u w:val="single"/>
        </w:rPr>
        <w:t>6.0</w:t>
      </w:r>
      <w:r w:rsidR="00CB0C6A">
        <w:rPr>
          <w:u w:val="single"/>
        </w:rPr>
        <w:t xml:space="preserve">7   </w:t>
      </w:r>
      <w:r w:rsidR="00FA5AD8" w:rsidRPr="00FA5AD8">
        <w:rPr>
          <w:rFonts w:eastAsiaTheme="minorEastAsia"/>
        </w:rPr>
        <w:t>ммоль/л</w:t>
      </w:r>
      <w:r w:rsidR="00CB0C6A">
        <w:rPr>
          <w:u w:val="single"/>
        </w:rPr>
        <w:t xml:space="preserve">     </w:t>
      </w:r>
    </w:p>
    <w:p w:rsidR="00944B63" w:rsidRDefault="00944B63" w:rsidP="00944B63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Дата </w:t>
      </w:r>
    </w:p>
    <w:p w:rsidR="00944B63" w:rsidRDefault="00944B63" w:rsidP="003F01E5">
      <w:pPr>
        <w:ind w:firstLine="708"/>
        <w:jc w:val="center"/>
      </w:pPr>
    </w:p>
    <w:p w:rsidR="003F01E5" w:rsidRDefault="003F01E5" w:rsidP="003F01E5">
      <w:pPr>
        <w:ind w:firstLine="708"/>
        <w:jc w:val="center"/>
      </w:pPr>
      <w:r>
        <w:t>Общий анализ мочи</w:t>
      </w:r>
    </w:p>
    <w:p w:rsidR="003F01E5" w:rsidRDefault="003F01E5" w:rsidP="003F01E5">
      <w:pPr>
        <w:ind w:firstLine="708"/>
        <w:rPr>
          <w:u w:val="single"/>
        </w:rPr>
      </w:pPr>
      <w:r>
        <w:t xml:space="preserve">ФИО </w:t>
      </w:r>
    </w:p>
    <w:p w:rsidR="003F01E5" w:rsidRDefault="003F01E5" w:rsidP="003F01E5">
      <w:pPr>
        <w:ind w:firstLine="708"/>
        <w:jc w:val="center"/>
      </w:pPr>
      <w:r w:rsidRPr="002069B2">
        <w:t>Физико-химические свойства</w:t>
      </w:r>
    </w:p>
    <w:p w:rsidR="003F01E5" w:rsidRDefault="003F01E5" w:rsidP="003F01E5">
      <w:pPr>
        <w:ind w:firstLine="708"/>
      </w:pPr>
      <w:r>
        <w:t xml:space="preserve">Количество  </w:t>
      </w:r>
      <w:r w:rsidRPr="002069B2">
        <w:rPr>
          <w:u w:val="single"/>
        </w:rPr>
        <w:t xml:space="preserve"> </w:t>
      </w:r>
      <w:r>
        <w:rPr>
          <w:u w:val="single"/>
        </w:rPr>
        <w:t xml:space="preserve">  </w:t>
      </w:r>
      <w:r w:rsidRPr="002069B2">
        <w:rPr>
          <w:u w:val="single"/>
        </w:rPr>
        <w:t>100</w:t>
      </w:r>
      <w:r>
        <w:rPr>
          <w:u w:val="single"/>
        </w:rPr>
        <w:t xml:space="preserve">   </w:t>
      </w:r>
      <w:r>
        <w:t xml:space="preserve">   мл </w:t>
      </w:r>
    </w:p>
    <w:p w:rsidR="003F01E5" w:rsidRPr="002069B2" w:rsidRDefault="003F01E5" w:rsidP="003F01E5">
      <w:pPr>
        <w:ind w:firstLine="708"/>
        <w:rPr>
          <w:u w:val="single"/>
        </w:rPr>
      </w:pPr>
      <w:r>
        <w:t xml:space="preserve">Цвет    </w:t>
      </w:r>
      <w:r w:rsidRPr="002069B2">
        <w:rPr>
          <w:u w:val="single"/>
        </w:rPr>
        <w:t xml:space="preserve"> </w:t>
      </w:r>
      <w:r>
        <w:rPr>
          <w:u w:val="single"/>
        </w:rPr>
        <w:t xml:space="preserve">    </w:t>
      </w:r>
      <w:r w:rsidRPr="002069B2">
        <w:rPr>
          <w:u w:val="single"/>
        </w:rPr>
        <w:t>соломенно-желтый</w:t>
      </w:r>
      <w:r>
        <w:rPr>
          <w:u w:val="single"/>
        </w:rPr>
        <w:t xml:space="preserve"> </w:t>
      </w:r>
      <w:r w:rsidRPr="002069B2">
        <w:rPr>
          <w:u w:val="single"/>
        </w:rPr>
        <w:t xml:space="preserve">   </w:t>
      </w:r>
    </w:p>
    <w:p w:rsidR="003F01E5" w:rsidRDefault="00944B63" w:rsidP="003F01E5">
      <w:pPr>
        <w:ind w:firstLine="708"/>
      </w:pPr>
      <w:r>
        <w:t xml:space="preserve">Реакция   </w:t>
      </w:r>
      <w:r w:rsidRPr="008A4304">
        <w:rPr>
          <w:u w:val="single"/>
        </w:rPr>
        <w:t xml:space="preserve"> щелочная</w:t>
      </w:r>
    </w:p>
    <w:p w:rsidR="003F01E5" w:rsidRPr="002069B2" w:rsidRDefault="003F01E5" w:rsidP="003F01E5">
      <w:pPr>
        <w:ind w:firstLine="708"/>
        <w:rPr>
          <w:u w:val="single"/>
        </w:rPr>
      </w:pPr>
      <w:r>
        <w:t xml:space="preserve">Белок   </w:t>
      </w:r>
      <w:r w:rsidR="00944B63">
        <w:rPr>
          <w:u w:val="single"/>
        </w:rPr>
        <w:t xml:space="preserve">  0.16</w:t>
      </w:r>
      <w:r>
        <w:rPr>
          <w:u w:val="single"/>
        </w:rPr>
        <w:t xml:space="preserve"> </w:t>
      </w:r>
    </w:p>
    <w:p w:rsidR="003F01E5" w:rsidRDefault="003F01E5" w:rsidP="003F01E5">
      <w:pPr>
        <w:ind w:firstLine="708"/>
        <w:rPr>
          <w:u w:val="single"/>
        </w:rPr>
      </w:pPr>
      <w:r>
        <w:t xml:space="preserve">Прозрачность  </w:t>
      </w:r>
      <w:r w:rsidR="00944B63">
        <w:rPr>
          <w:u w:val="single"/>
        </w:rPr>
        <w:t xml:space="preserve">  </w:t>
      </w:r>
      <w:r w:rsidRPr="002069B2">
        <w:rPr>
          <w:u w:val="single"/>
        </w:rPr>
        <w:t xml:space="preserve"> мутная</w:t>
      </w:r>
      <w:r>
        <w:rPr>
          <w:u w:val="single"/>
        </w:rPr>
        <w:t xml:space="preserve"> </w:t>
      </w:r>
      <w:r w:rsidRPr="002069B2">
        <w:rPr>
          <w:u w:val="single"/>
        </w:rPr>
        <w:t xml:space="preserve">   </w:t>
      </w:r>
    </w:p>
    <w:p w:rsidR="003F01E5" w:rsidRDefault="003F01E5" w:rsidP="003F01E5">
      <w:pPr>
        <w:ind w:firstLine="708"/>
        <w:rPr>
          <w:u w:val="single"/>
        </w:rPr>
      </w:pPr>
      <w:r>
        <w:t xml:space="preserve">Относительная плотность </w:t>
      </w:r>
      <w:r w:rsidRPr="002069B2">
        <w:rPr>
          <w:u w:val="single"/>
        </w:rPr>
        <w:t xml:space="preserve"> 1020</w:t>
      </w:r>
      <w:r>
        <w:rPr>
          <w:u w:val="single"/>
        </w:rPr>
        <w:t xml:space="preserve">   </w:t>
      </w:r>
      <w:r w:rsidRPr="002069B2">
        <w:rPr>
          <w:u w:val="single"/>
        </w:rPr>
        <w:t xml:space="preserve">      </w:t>
      </w:r>
    </w:p>
    <w:p w:rsidR="003F01E5" w:rsidRDefault="003F01E5" w:rsidP="003F01E5">
      <w:pPr>
        <w:ind w:firstLine="708"/>
        <w:rPr>
          <w:u w:val="single"/>
        </w:rPr>
      </w:pPr>
      <w:r w:rsidRPr="002069B2">
        <w:t>Глюкоза</w:t>
      </w:r>
      <w:r w:rsidRPr="002069B2">
        <w:rPr>
          <w:u w:val="single"/>
        </w:rPr>
        <w:t xml:space="preserve">  не обнаружен</w:t>
      </w:r>
      <w:r>
        <w:rPr>
          <w:u w:val="single"/>
        </w:rPr>
        <w:t xml:space="preserve">а  </w:t>
      </w:r>
    </w:p>
    <w:p w:rsidR="003F01E5" w:rsidRDefault="003F01E5" w:rsidP="003F01E5">
      <w:pPr>
        <w:tabs>
          <w:tab w:val="left" w:pos="2268"/>
        </w:tabs>
        <w:ind w:firstLine="708"/>
        <w:jc w:val="center"/>
      </w:pPr>
      <w:r w:rsidRPr="00412901">
        <w:t>Микроскопия</w:t>
      </w:r>
    </w:p>
    <w:p w:rsidR="003F01E5" w:rsidRDefault="003F01E5" w:rsidP="003F01E5">
      <w:pPr>
        <w:ind w:firstLine="708"/>
        <w:rPr>
          <w:u w:val="single"/>
        </w:rPr>
      </w:pPr>
      <w:r>
        <w:t xml:space="preserve">Лейкоциты </w:t>
      </w:r>
      <w:r w:rsidR="00944B63">
        <w:rPr>
          <w:u w:val="single"/>
        </w:rPr>
        <w:t xml:space="preserve"> 2-3 </w:t>
      </w:r>
      <w:r w:rsidRPr="00412901">
        <w:rPr>
          <w:u w:val="single"/>
        </w:rPr>
        <w:t>в поле зрения</w:t>
      </w:r>
      <w:r>
        <w:rPr>
          <w:u w:val="single"/>
        </w:rPr>
        <w:t xml:space="preserve"> </w:t>
      </w:r>
      <w:r w:rsidRPr="00412901">
        <w:rPr>
          <w:u w:val="single"/>
        </w:rPr>
        <w:t xml:space="preserve"> </w:t>
      </w:r>
    </w:p>
    <w:p w:rsidR="003F01E5" w:rsidRDefault="003F01E5" w:rsidP="003F01E5">
      <w:pPr>
        <w:ind w:firstLine="708"/>
        <w:rPr>
          <w:u w:val="single"/>
        </w:rPr>
      </w:pPr>
      <w:r w:rsidRPr="00412901">
        <w:t>Бактерии</w:t>
      </w:r>
      <w:r>
        <w:rPr>
          <w:u w:val="single"/>
        </w:rPr>
        <w:t xml:space="preserve"> не обнаружены</w:t>
      </w:r>
    </w:p>
    <w:p w:rsidR="00944B63" w:rsidRDefault="003F01E5" w:rsidP="003F01E5">
      <w:pPr>
        <w:ind w:firstLine="708"/>
        <w:rPr>
          <w:u w:val="single"/>
        </w:rPr>
      </w:pPr>
      <w:r w:rsidRPr="00412901">
        <w:t>Слизь</w:t>
      </w:r>
      <w:r>
        <w:rPr>
          <w:u w:val="single"/>
        </w:rPr>
        <w:t xml:space="preserve"> не обнаружена</w:t>
      </w:r>
    </w:p>
    <w:p w:rsidR="003F01E5" w:rsidRPr="00412901" w:rsidRDefault="00944B63" w:rsidP="003F01E5">
      <w:pPr>
        <w:ind w:firstLine="708"/>
        <w:rPr>
          <w:u w:val="single"/>
        </w:rPr>
      </w:pPr>
      <w:r w:rsidRPr="008A4304">
        <w:t>Соли</w:t>
      </w:r>
      <w:r w:rsidR="008A4304">
        <w:t xml:space="preserve"> </w:t>
      </w:r>
      <w:r>
        <w:rPr>
          <w:u w:val="single"/>
        </w:rPr>
        <w:t xml:space="preserve"> фосфаты     + +++</w:t>
      </w:r>
      <w:r w:rsidR="003F01E5">
        <w:rPr>
          <w:u w:val="single"/>
        </w:rPr>
        <w:t xml:space="preserve"> 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>Дата</w:t>
      </w:r>
      <w:r w:rsidR="00944B63">
        <w:rPr>
          <w:rFonts w:eastAsiaTheme="minorEastAsia"/>
        </w:rPr>
        <w:t xml:space="preserve"> </w:t>
      </w:r>
      <w:r w:rsidR="004A2590">
        <w:rPr>
          <w:rFonts w:eastAsiaTheme="minorEastAsia"/>
        </w:rPr>
        <w:t xml:space="preserve"> </w:t>
      </w:r>
    </w:p>
    <w:p w:rsidR="003F01E5" w:rsidRDefault="003F01E5" w:rsidP="003F01E5">
      <w:pPr>
        <w:ind w:firstLine="708"/>
        <w:jc w:val="center"/>
        <w:rPr>
          <w:rFonts w:eastAsiaTheme="minorEastAsia"/>
        </w:rPr>
      </w:pPr>
      <w:r>
        <w:rPr>
          <w:rFonts w:eastAsiaTheme="minorEastAsia"/>
        </w:rPr>
        <w:t>УЗИ органов брюшной полости</w:t>
      </w:r>
    </w:p>
    <w:p w:rsidR="003F01E5" w:rsidRDefault="003F01E5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>Заключение:</w:t>
      </w:r>
      <w:r w:rsidRPr="003F01E5">
        <w:rPr>
          <w:rFonts w:eastAsiaTheme="minorEastAsia"/>
        </w:rPr>
        <w:t xml:space="preserve"> </w:t>
      </w:r>
      <w:r>
        <w:rPr>
          <w:rFonts w:eastAsiaTheme="minorEastAsia"/>
        </w:rPr>
        <w:t>диффузные изменения эхоструктуры паренхимы поджелудочной железы.</w:t>
      </w:r>
    </w:p>
    <w:p w:rsidR="003F69C0" w:rsidRDefault="003F69C0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                                   Клинический диагноз</w:t>
      </w:r>
    </w:p>
    <w:p w:rsidR="00944B63" w:rsidRDefault="00944B63" w:rsidP="003F01E5">
      <w:pPr>
        <w:ind w:firstLine="708"/>
        <w:rPr>
          <w:rFonts w:eastAsiaTheme="minorEastAsia"/>
        </w:rPr>
      </w:pPr>
      <w:r>
        <w:rPr>
          <w:rFonts w:eastAsiaTheme="minorEastAsia"/>
        </w:rPr>
        <w:t>Хронический панкреатит</w:t>
      </w:r>
      <w:r w:rsidR="00F578B2">
        <w:rPr>
          <w:rFonts w:eastAsiaTheme="minorEastAsia"/>
        </w:rPr>
        <w:t>, обострение.</w:t>
      </w:r>
    </w:p>
    <w:p w:rsidR="00F578B2" w:rsidRDefault="00F578B2" w:rsidP="00F578B2">
      <w:pPr>
        <w:ind w:firstLine="708"/>
        <w:jc w:val="center"/>
        <w:rPr>
          <w:rFonts w:eastAsiaTheme="minorEastAsia"/>
        </w:rPr>
      </w:pPr>
      <w:r>
        <w:rPr>
          <w:rFonts w:eastAsiaTheme="minorEastAsia"/>
        </w:rPr>
        <w:t>Тактика</w:t>
      </w:r>
    </w:p>
    <w:p w:rsidR="009E0228" w:rsidRPr="00F578B2" w:rsidRDefault="00F578B2" w:rsidP="00CB0C6A">
      <w:pPr>
        <w:ind w:firstLine="708"/>
        <w:rPr>
          <w:rFonts w:eastAsiaTheme="minorEastAsia"/>
        </w:rPr>
      </w:pPr>
      <w:r>
        <w:rPr>
          <w:rFonts w:eastAsiaTheme="minorEastAsia"/>
        </w:rPr>
        <w:t xml:space="preserve">Показаний к экстренной операции нет. Госпитализирована для динамического наблюдения, медикаментозного лечения.  </w:t>
      </w:r>
    </w:p>
    <w:p w:rsidR="0017472E" w:rsidRDefault="003F69C0" w:rsidP="00CB0C6A">
      <w:r>
        <w:t xml:space="preserve">                                                        </w:t>
      </w:r>
      <w:r w:rsidR="0017472E">
        <w:t>План лечения</w:t>
      </w:r>
    </w:p>
    <w:p w:rsidR="0017472E" w:rsidRDefault="003F69C0" w:rsidP="00CB0C6A">
      <w:pPr>
        <w:ind w:firstLine="708"/>
      </w:pPr>
      <w:r>
        <w:lastRenderedPageBreak/>
        <w:t>1. Режим: постельный</w:t>
      </w:r>
    </w:p>
    <w:p w:rsidR="0017472E" w:rsidRDefault="003F69C0" w:rsidP="00CB0C6A">
      <w:pPr>
        <w:ind w:firstLine="708"/>
      </w:pPr>
      <w:r>
        <w:t>2. Диета: стол № 5</w:t>
      </w:r>
    </w:p>
    <w:p w:rsidR="0017472E" w:rsidRDefault="0017472E" w:rsidP="00CB0C6A">
      <w:pPr>
        <w:ind w:firstLine="708"/>
      </w:pPr>
      <w:r>
        <w:t>3. Медикаментозная терапия основного заболевания</w:t>
      </w:r>
      <w:r w:rsidR="00F578B2">
        <w:t xml:space="preserve">: </w:t>
      </w:r>
    </w:p>
    <w:p w:rsidR="00F578B2" w:rsidRDefault="00F578B2" w:rsidP="00CB0C6A">
      <w:pPr>
        <w:ind w:firstLine="708"/>
      </w:pPr>
      <w:r>
        <w:t>а) принципы лечения</w:t>
      </w:r>
      <w:r w:rsidR="00572B99">
        <w:t>:</w:t>
      </w:r>
    </w:p>
    <w:p w:rsidR="00572B99" w:rsidRDefault="00572B99" w:rsidP="00CB0C6A">
      <w:pPr>
        <w:ind w:firstLine="708"/>
      </w:pPr>
      <w:r>
        <w:t>- лечебная диета</w:t>
      </w:r>
      <w:r w:rsidR="00CB0C6A">
        <w:t xml:space="preserve"> </w:t>
      </w:r>
      <w:r>
        <w:t>(</w:t>
      </w:r>
      <w:r w:rsidR="00CB0C6A">
        <w:t>частое питание в малых дозах, каждые 3 – 4 часа, пища должна быть в перетертом виде, продукты должны быть богаты белками, не должны содержать жиров и углеводов, при возникновении сильных болей эффективно лечебное голодание, но не более 1 – 2 дней);</w:t>
      </w:r>
    </w:p>
    <w:p w:rsidR="00CB0C6A" w:rsidRDefault="00CB0C6A" w:rsidP="00CB0C6A">
      <w:pPr>
        <w:ind w:firstLine="708"/>
      </w:pPr>
      <w:r>
        <w:t>- устранение болевого синдрома;</w:t>
      </w:r>
    </w:p>
    <w:p w:rsidR="00CB0C6A" w:rsidRDefault="00CB0C6A" w:rsidP="00CB0C6A">
      <w:pPr>
        <w:ind w:firstLine="708"/>
      </w:pPr>
      <w:r>
        <w:t>- налаживание процесса пищеварения и компенсация ферментной недостаточности поджелудочной железы;</w:t>
      </w:r>
    </w:p>
    <w:p w:rsidR="00CB0C6A" w:rsidRDefault="00CB0C6A" w:rsidP="00CB0C6A">
      <w:pPr>
        <w:ind w:firstLine="708"/>
      </w:pPr>
      <w:r>
        <w:t xml:space="preserve">- </w:t>
      </w:r>
      <w:r w:rsidR="008A4304">
        <w:t>остановка воспалительного процесса и восстановление тканей поджелудочной железы;</w:t>
      </w:r>
    </w:p>
    <w:p w:rsidR="008A4304" w:rsidRDefault="008A4304" w:rsidP="00CB0C6A">
      <w:pPr>
        <w:ind w:firstLine="708"/>
      </w:pPr>
      <w:r>
        <w:t>- повышение качества жизни больных и профилактика осложнений.</w:t>
      </w:r>
    </w:p>
    <w:p w:rsidR="00F578B2" w:rsidRDefault="00F578B2" w:rsidP="00CB0C6A">
      <w:pPr>
        <w:ind w:firstLine="708"/>
      </w:pPr>
      <w:r>
        <w:t xml:space="preserve">б) лечение для данного больного: </w:t>
      </w:r>
    </w:p>
    <w:p w:rsidR="00F578B2" w:rsidRPr="00702BA4" w:rsidRDefault="00F578B2" w:rsidP="00CB0C6A">
      <w:r>
        <w:t xml:space="preserve">назначено: </w:t>
      </w:r>
      <w:r w:rsidR="00CB0C6A">
        <w:t xml:space="preserve"> </w:t>
      </w:r>
      <w:r w:rsidR="00702BA4">
        <w:t>А</w:t>
      </w:r>
      <w:r>
        <w:t>нальгин 50% - 1</w:t>
      </w:r>
      <w:r w:rsidR="00702BA4" w:rsidRPr="00702BA4">
        <w:t xml:space="preserve"> </w:t>
      </w:r>
      <w:r w:rsidR="00702BA4">
        <w:rPr>
          <w:lang w:val="en-US"/>
        </w:rPr>
        <w:t>ml</w:t>
      </w:r>
    </w:p>
    <w:p w:rsidR="00F578B2" w:rsidRPr="00702BA4" w:rsidRDefault="00F578B2" w:rsidP="00CB0C6A">
      <w:r>
        <w:t xml:space="preserve">                    </w:t>
      </w:r>
      <w:r w:rsidR="00702BA4">
        <w:t>Д</w:t>
      </w:r>
      <w:r>
        <w:t xml:space="preserve">имедрол </w:t>
      </w:r>
      <w:r w:rsidR="00702BA4" w:rsidRPr="00CB0C6A">
        <w:t xml:space="preserve"> </w:t>
      </w:r>
      <w:r>
        <w:t>1% - 1</w:t>
      </w:r>
      <w:r w:rsidR="00702BA4" w:rsidRPr="00702BA4">
        <w:t xml:space="preserve"> </w:t>
      </w:r>
      <w:r w:rsidR="00702BA4">
        <w:rPr>
          <w:lang w:val="en-US"/>
        </w:rPr>
        <w:t>ml</w:t>
      </w:r>
    </w:p>
    <w:p w:rsidR="00F578B2" w:rsidRPr="00702BA4" w:rsidRDefault="00F578B2" w:rsidP="00CB0C6A">
      <w:r>
        <w:t xml:space="preserve">                    </w:t>
      </w:r>
      <w:r w:rsidR="00702BA4">
        <w:t>П</w:t>
      </w:r>
      <w:r>
        <w:t>апаверин 2% - 2</w:t>
      </w:r>
      <w:r w:rsidR="00702BA4">
        <w:t xml:space="preserve"> </w:t>
      </w:r>
      <w:r w:rsidR="00702BA4">
        <w:rPr>
          <w:lang w:val="en-US"/>
        </w:rPr>
        <w:t>ml</w:t>
      </w:r>
    </w:p>
    <w:p w:rsidR="00F578B2" w:rsidRDefault="00F578B2" w:rsidP="00CB0C6A">
      <w:r>
        <w:t>в/м 3 раза в день</w:t>
      </w:r>
    </w:p>
    <w:p w:rsidR="00F578B2" w:rsidRDefault="00F578B2" w:rsidP="00CB0C6A">
      <w:r>
        <w:t xml:space="preserve">                    раствор </w:t>
      </w:r>
      <w:r>
        <w:rPr>
          <w:lang w:val="en-US"/>
        </w:rPr>
        <w:t>NaCl</w:t>
      </w:r>
      <w:r w:rsidR="000A0F97" w:rsidRPr="000A0F97">
        <w:t xml:space="preserve"> </w:t>
      </w:r>
      <w:r w:rsidR="000A0F97">
        <w:t xml:space="preserve"> 0.9 % - 400.0</w:t>
      </w:r>
    </w:p>
    <w:p w:rsidR="000A0F97" w:rsidRDefault="000A0F97" w:rsidP="00CB0C6A">
      <w:r>
        <w:t xml:space="preserve">                    раствор Рингера       - 800.0</w:t>
      </w:r>
    </w:p>
    <w:p w:rsidR="000A0F97" w:rsidRDefault="000A0F97" w:rsidP="00CB0C6A">
      <w:r>
        <w:t>в/в капельно</w:t>
      </w:r>
    </w:p>
    <w:p w:rsidR="000A0F97" w:rsidRDefault="00CB0C6A" w:rsidP="00CB0C6A">
      <w:r>
        <w:t xml:space="preserve">                    Но-</w:t>
      </w:r>
      <w:r w:rsidR="000A0F97">
        <w:t>шпа 4.0</w:t>
      </w:r>
    </w:p>
    <w:p w:rsidR="000A0F97" w:rsidRDefault="000A0F97" w:rsidP="00CB0C6A">
      <w:r>
        <w:t xml:space="preserve">                    Омез 20 </w:t>
      </w:r>
      <w:r>
        <w:rPr>
          <w:lang w:val="en-US"/>
        </w:rPr>
        <w:t>mg</w:t>
      </w:r>
    </w:p>
    <w:p w:rsidR="000A0F97" w:rsidRPr="000A0F97" w:rsidRDefault="000A0F97" w:rsidP="00CB0C6A">
      <w:pPr>
        <w:pStyle w:val="a6"/>
        <w:numPr>
          <w:ilvl w:val="0"/>
          <w:numId w:val="11"/>
        </w:numPr>
      </w:pPr>
      <w:r>
        <w:t xml:space="preserve">раза в день  </w:t>
      </w:r>
    </w:p>
    <w:p w:rsidR="0017472E" w:rsidRDefault="000A0F97" w:rsidP="00CB0C6A">
      <w:pPr>
        <w:ind w:firstLine="360"/>
      </w:pPr>
      <w:r>
        <w:t>4.</w:t>
      </w:r>
      <w:r w:rsidR="0017472E">
        <w:t>Лечение сопутствующих заболеваний</w:t>
      </w:r>
      <w:r>
        <w:t>:</w:t>
      </w:r>
    </w:p>
    <w:p w:rsidR="000A0F97" w:rsidRDefault="00702BA4" w:rsidP="00CB0C6A">
      <w:pPr>
        <w:ind w:left="708"/>
      </w:pPr>
      <w:r>
        <w:t xml:space="preserve">         </w:t>
      </w:r>
      <w:r w:rsidR="000A0F97">
        <w:t>Эналаприл 10</w:t>
      </w:r>
      <w:r>
        <w:t xml:space="preserve"> </w:t>
      </w:r>
      <w:r w:rsidR="000A0F97">
        <w:rPr>
          <w:lang w:val="en-US"/>
        </w:rPr>
        <w:t>mg</w:t>
      </w:r>
      <w:r w:rsidR="000A0F97" w:rsidRPr="00702BA4">
        <w:t xml:space="preserve"> </w:t>
      </w:r>
      <w:r w:rsidR="000A0F97">
        <w:t>2 раза в день</w:t>
      </w:r>
    </w:p>
    <w:p w:rsidR="000A0F97" w:rsidRDefault="00702BA4" w:rsidP="00CB0C6A">
      <w:pPr>
        <w:ind w:left="708"/>
      </w:pPr>
      <w:r>
        <w:t xml:space="preserve">         </w:t>
      </w:r>
      <w:r w:rsidR="000A0F97">
        <w:t>Контро</w:t>
      </w:r>
      <w:r>
        <w:t>ль АД.</w:t>
      </w:r>
      <w:r w:rsidR="000A0F97">
        <w:t xml:space="preserve">  </w:t>
      </w:r>
    </w:p>
    <w:p w:rsidR="004A2590" w:rsidRDefault="004A2590" w:rsidP="00CB0C6A">
      <w:pPr>
        <w:ind w:left="708"/>
      </w:pPr>
    </w:p>
    <w:p w:rsidR="004A2590" w:rsidRPr="0017472E" w:rsidRDefault="004A2590" w:rsidP="00CB0C6A">
      <w:pPr>
        <w:ind w:left="708"/>
      </w:pPr>
    </w:p>
    <w:p w:rsidR="006D506F" w:rsidRDefault="006D506F" w:rsidP="006D506F">
      <w:pPr>
        <w:pStyle w:val="a6"/>
        <w:jc w:val="center"/>
      </w:pPr>
      <w:r>
        <w:lastRenderedPageBreak/>
        <w:t>Дневник курации</w:t>
      </w:r>
    </w:p>
    <w:p w:rsidR="004A2590" w:rsidRDefault="004A2590" w:rsidP="004A2590">
      <w:r>
        <w:t xml:space="preserve">      Дата:</w:t>
      </w:r>
    </w:p>
    <w:p w:rsidR="0059354F" w:rsidRDefault="0059354F" w:rsidP="00CB0C6A">
      <w:pPr>
        <w:pStyle w:val="a6"/>
        <w:ind w:left="0" w:firstLine="709"/>
      </w:pPr>
      <w:r>
        <w:t xml:space="preserve">Состояние стабильное, с положительной динамикой. Боли в животе нет. Тошноты, рвоты не было. При пальпации боль в эпигастрии. Живот мягкий.  Симптомы Воскресенского, Ровзинга, Образцова, Ситковского, Ортнера, Мерфи отрицательны.  </w:t>
      </w:r>
    </w:p>
    <w:p w:rsidR="006D506F" w:rsidRDefault="006D506F" w:rsidP="006D506F">
      <w:pPr>
        <w:pStyle w:val="a6"/>
      </w:pPr>
      <w:r>
        <w:t>Артериальное давление (АД) – 1</w:t>
      </w:r>
      <w:r w:rsidR="00702BA4">
        <w:t>79</w:t>
      </w:r>
      <w:r>
        <w:t>/</w:t>
      </w:r>
      <w:r w:rsidR="00702BA4">
        <w:t>95</w:t>
      </w:r>
      <w:r>
        <w:t xml:space="preserve"> мм.рт.ст.</w:t>
      </w:r>
    </w:p>
    <w:p w:rsidR="006D506F" w:rsidRPr="00FA712C" w:rsidRDefault="006D506F" w:rsidP="006D506F">
      <w:pPr>
        <w:pStyle w:val="a6"/>
      </w:pPr>
      <w:r>
        <w:t xml:space="preserve">Температура – 36,6 </w:t>
      </w:r>
      <w:r>
        <w:sym w:font="Symbol" w:char="F0B0"/>
      </w:r>
      <w:r w:rsidR="00FA712C">
        <w:rPr>
          <w:lang w:val="en-US"/>
        </w:rPr>
        <w:t>C</w:t>
      </w:r>
      <w:r w:rsidR="00FA712C">
        <w:t>.</w:t>
      </w:r>
    </w:p>
    <w:p w:rsidR="00FA712C" w:rsidRDefault="00FA712C" w:rsidP="006D506F">
      <w:pPr>
        <w:pStyle w:val="a6"/>
      </w:pPr>
      <w:r>
        <w:t>Частота дыхательных движений 17 раз в минуту.</w:t>
      </w:r>
    </w:p>
    <w:p w:rsidR="0059354F" w:rsidRDefault="0059354F" w:rsidP="006D506F">
      <w:pPr>
        <w:pStyle w:val="a6"/>
      </w:pPr>
      <w:r>
        <w:t>Лечение то же.</w:t>
      </w:r>
    </w:p>
    <w:p w:rsidR="004A2590" w:rsidRDefault="004A2590" w:rsidP="00CB0C6A">
      <w:pPr>
        <w:pStyle w:val="a6"/>
        <w:ind w:left="0" w:firstLine="709"/>
      </w:pPr>
      <w:r>
        <w:t>Дата:</w:t>
      </w:r>
    </w:p>
    <w:p w:rsidR="00974EF2" w:rsidRDefault="0059354F" w:rsidP="00CB0C6A">
      <w:pPr>
        <w:pStyle w:val="a6"/>
        <w:ind w:left="0" w:firstLine="709"/>
      </w:pPr>
      <w:r>
        <w:t>Состояние удов</w:t>
      </w:r>
      <w:r w:rsidR="00974EF2">
        <w:t>летворительное. Боли, тошноты, рвоты нет. Пальпация безболезненна.</w:t>
      </w:r>
      <w:r w:rsidR="00974EF2" w:rsidRPr="00974EF2">
        <w:t xml:space="preserve"> </w:t>
      </w:r>
      <w:r w:rsidR="00974EF2">
        <w:t xml:space="preserve">Живот мягкий.  Симптомы Воскресенского, Ровзинга, Образцова, Ситковского, Ортнера, Мерфи отрицательны.  </w:t>
      </w:r>
    </w:p>
    <w:p w:rsidR="00974EF2" w:rsidRDefault="00974EF2" w:rsidP="00974EF2">
      <w:pPr>
        <w:pStyle w:val="a6"/>
      </w:pPr>
      <w:r>
        <w:t>Артериальное давление (АД) – 130/80 мм.рт.ст.</w:t>
      </w:r>
    </w:p>
    <w:p w:rsidR="00974EF2" w:rsidRPr="00FA712C" w:rsidRDefault="00974EF2" w:rsidP="00974EF2">
      <w:pPr>
        <w:pStyle w:val="a6"/>
      </w:pPr>
      <w:r>
        <w:t xml:space="preserve">Температура – 36,6 </w:t>
      </w:r>
      <w:r>
        <w:sym w:font="Symbol" w:char="F0B0"/>
      </w:r>
      <w:r>
        <w:rPr>
          <w:lang w:val="en-US"/>
        </w:rPr>
        <w:t>C</w:t>
      </w:r>
      <w:r>
        <w:t>.</w:t>
      </w:r>
    </w:p>
    <w:p w:rsidR="00974EF2" w:rsidRDefault="00974EF2" w:rsidP="00974EF2">
      <w:pPr>
        <w:pStyle w:val="a6"/>
        <w:ind w:left="0" w:firstLine="709"/>
        <w:jc w:val="left"/>
      </w:pPr>
      <w:r>
        <w:t>Частота дыхательных движений 18 раз в минуту.</w:t>
      </w:r>
    </w:p>
    <w:p w:rsidR="0059354F" w:rsidRDefault="00974EF2" w:rsidP="00974EF2">
      <w:pPr>
        <w:pStyle w:val="a6"/>
        <w:ind w:left="0" w:firstLine="708"/>
      </w:pPr>
      <w:r>
        <w:t>Показаний к операции нет. Учитывая быстрое купирование боли и улучшение состояния, больная выписывается.</w:t>
      </w:r>
    </w:p>
    <w:p w:rsidR="00974EF2" w:rsidRDefault="00974EF2" w:rsidP="00974EF2">
      <w:pPr>
        <w:ind w:firstLine="708"/>
        <w:jc w:val="center"/>
      </w:pPr>
      <w:r>
        <w:t>Эпикриз</w:t>
      </w:r>
    </w:p>
    <w:p w:rsidR="004A2590" w:rsidRDefault="004A2590" w:rsidP="00086728">
      <w:pPr>
        <w:ind w:firstLine="708"/>
      </w:pPr>
      <w:r>
        <w:t>ФИО 19..</w:t>
      </w:r>
      <w:r w:rsidR="00974EF2">
        <w:t xml:space="preserve"> </w:t>
      </w:r>
      <w:r w:rsidR="00086728">
        <w:t>года рождения находилась на лечении в хирургическом отделении ЦГКБ №1 с</w:t>
      </w:r>
      <w:r>
        <w:t>...2009 по ..</w:t>
      </w:r>
      <w:r w:rsidR="00086728">
        <w:t>.2009 с</w:t>
      </w:r>
      <w:r w:rsidR="006F0BB5">
        <w:t xml:space="preserve"> диагнозом</w:t>
      </w:r>
      <w:r w:rsidR="00C42BF0">
        <w:t>:</w:t>
      </w:r>
      <w:r w:rsidR="006F0BB5">
        <w:t xml:space="preserve"> </w:t>
      </w:r>
      <w:r w:rsidR="00086728">
        <w:t>обострение хронич</w:t>
      </w:r>
      <w:r>
        <w:t>еского панкреатита. Поступила  ..</w:t>
      </w:r>
      <w:r w:rsidR="00086728">
        <w:t xml:space="preserve">.09 с острым болевым приступом в эпигостральной области. Было проведено лечение: </w:t>
      </w:r>
    </w:p>
    <w:p w:rsidR="00086728" w:rsidRPr="00702BA4" w:rsidRDefault="004A2590" w:rsidP="00086728">
      <w:pPr>
        <w:ind w:firstLine="708"/>
      </w:pPr>
      <w:r>
        <w:t xml:space="preserve">      </w:t>
      </w:r>
      <w:r w:rsidR="00086728">
        <w:t>Анальгин 50% - 1</w:t>
      </w:r>
      <w:r w:rsidR="00086728" w:rsidRPr="00702BA4">
        <w:t xml:space="preserve"> </w:t>
      </w:r>
      <w:r w:rsidR="00086728">
        <w:rPr>
          <w:lang w:val="en-US"/>
        </w:rPr>
        <w:t>ml</w:t>
      </w:r>
    </w:p>
    <w:p w:rsidR="00086728" w:rsidRPr="00702BA4" w:rsidRDefault="00086728" w:rsidP="00086728">
      <w:pPr>
        <w:jc w:val="left"/>
      </w:pPr>
      <w:r>
        <w:t xml:space="preserve">                Димедрол </w:t>
      </w:r>
      <w:r w:rsidRPr="003F69C0">
        <w:t xml:space="preserve"> </w:t>
      </w:r>
      <w:r>
        <w:t>1% - 1</w:t>
      </w:r>
      <w:r w:rsidRPr="00702BA4">
        <w:t xml:space="preserve"> </w:t>
      </w:r>
      <w:r>
        <w:rPr>
          <w:lang w:val="en-US"/>
        </w:rPr>
        <w:t>ml</w:t>
      </w:r>
    </w:p>
    <w:p w:rsidR="00086728" w:rsidRPr="00702BA4" w:rsidRDefault="00086728" w:rsidP="00086728">
      <w:pPr>
        <w:jc w:val="left"/>
      </w:pPr>
      <w:r>
        <w:t xml:space="preserve">                 Папаверин 2% - 2 </w:t>
      </w:r>
      <w:r>
        <w:rPr>
          <w:lang w:val="en-US"/>
        </w:rPr>
        <w:t>ml</w:t>
      </w:r>
    </w:p>
    <w:p w:rsidR="00086728" w:rsidRDefault="00086728" w:rsidP="00086728">
      <w:pPr>
        <w:jc w:val="left"/>
      </w:pPr>
      <w:r>
        <w:t>в/м 3 раза в день</w:t>
      </w:r>
    </w:p>
    <w:p w:rsidR="00086728" w:rsidRDefault="00086728" w:rsidP="00086728">
      <w:pPr>
        <w:jc w:val="left"/>
      </w:pPr>
      <w:r>
        <w:t xml:space="preserve">                 раствор </w:t>
      </w:r>
      <w:r>
        <w:rPr>
          <w:lang w:val="en-US"/>
        </w:rPr>
        <w:t>NaCl</w:t>
      </w:r>
      <w:r w:rsidRPr="000A0F97">
        <w:t xml:space="preserve"> </w:t>
      </w:r>
      <w:r>
        <w:t xml:space="preserve"> 0.9 % - 400.0</w:t>
      </w:r>
    </w:p>
    <w:p w:rsidR="00086728" w:rsidRDefault="00086728" w:rsidP="00086728">
      <w:pPr>
        <w:jc w:val="left"/>
      </w:pPr>
      <w:r>
        <w:lastRenderedPageBreak/>
        <w:t xml:space="preserve">                 раствор Рингера       - 800.0</w:t>
      </w:r>
    </w:p>
    <w:p w:rsidR="00086728" w:rsidRDefault="00086728" w:rsidP="00086728">
      <w:pPr>
        <w:jc w:val="left"/>
      </w:pPr>
      <w:r>
        <w:t>в/в капельно</w:t>
      </w:r>
    </w:p>
    <w:p w:rsidR="00086728" w:rsidRDefault="00086728" w:rsidP="00086728">
      <w:pPr>
        <w:jc w:val="left"/>
      </w:pPr>
      <w:r>
        <w:t xml:space="preserve">                 Но – шпа 4.0</w:t>
      </w:r>
    </w:p>
    <w:p w:rsidR="00086728" w:rsidRDefault="00086728" w:rsidP="00086728">
      <w:pPr>
        <w:jc w:val="left"/>
      </w:pPr>
      <w:r>
        <w:t xml:space="preserve">                 Омез 20 </w:t>
      </w:r>
      <w:r>
        <w:rPr>
          <w:lang w:val="en-US"/>
        </w:rPr>
        <w:t>mg</w:t>
      </w:r>
    </w:p>
    <w:p w:rsidR="00086728" w:rsidRPr="000A0F97" w:rsidRDefault="00086728" w:rsidP="00086728">
      <w:pPr>
        <w:pStyle w:val="a6"/>
        <w:numPr>
          <w:ilvl w:val="0"/>
          <w:numId w:val="12"/>
        </w:numPr>
        <w:jc w:val="left"/>
      </w:pPr>
      <w:r>
        <w:t xml:space="preserve">раза в день  </w:t>
      </w:r>
    </w:p>
    <w:p w:rsidR="00086728" w:rsidRDefault="00086728" w:rsidP="00086728">
      <w:pPr>
        <w:jc w:val="left"/>
      </w:pPr>
      <w:r>
        <w:t>4.Лечение сопутствующих заболеваний:</w:t>
      </w:r>
    </w:p>
    <w:p w:rsidR="00086728" w:rsidRDefault="00086728" w:rsidP="00086728">
      <w:pPr>
        <w:ind w:left="708"/>
        <w:jc w:val="left"/>
      </w:pPr>
      <w:r>
        <w:t xml:space="preserve">       Эналаприл 10 </w:t>
      </w:r>
      <w:r>
        <w:rPr>
          <w:lang w:val="en-US"/>
        </w:rPr>
        <w:t>mg</w:t>
      </w:r>
      <w:r w:rsidRPr="00702BA4">
        <w:t xml:space="preserve"> </w:t>
      </w:r>
      <w:r>
        <w:t>2 раза в день</w:t>
      </w:r>
    </w:p>
    <w:p w:rsidR="00086728" w:rsidRDefault="00086728" w:rsidP="00086728">
      <w:pPr>
        <w:ind w:left="708"/>
        <w:jc w:val="left"/>
      </w:pPr>
      <w:r>
        <w:t xml:space="preserve">       Контроль АД.  </w:t>
      </w:r>
    </w:p>
    <w:p w:rsidR="00086728" w:rsidRDefault="00086728" w:rsidP="00086728">
      <w:pPr>
        <w:ind w:left="708"/>
      </w:pPr>
      <w:r>
        <w:t>В связи с быстрым улучшением состояния операция не показана.</w:t>
      </w:r>
    </w:p>
    <w:p w:rsidR="00086728" w:rsidRPr="0017472E" w:rsidRDefault="00086728" w:rsidP="00086728">
      <w:pPr>
        <w:ind w:firstLine="709"/>
      </w:pPr>
      <w:r>
        <w:t>Рекомендуется продолжение лечения: Омез 20 мг 2 раза в сутки, Эналаприл 10 мг 2 раза в сутки. Контроль АД</w:t>
      </w:r>
      <w:r w:rsidR="00D7496F">
        <w:t>, строгая диета.</w:t>
      </w:r>
    </w:p>
    <w:p w:rsidR="006168BD" w:rsidRPr="006168BD" w:rsidRDefault="006168BD" w:rsidP="008D7664">
      <w:pPr>
        <w:ind w:firstLine="708"/>
      </w:pPr>
    </w:p>
    <w:p w:rsidR="006F0BB5" w:rsidRDefault="006F0BB5" w:rsidP="006F0BB5"/>
    <w:p w:rsidR="006F0BB5" w:rsidRDefault="006F0BB5" w:rsidP="006F0BB5">
      <w:pPr>
        <w:ind w:firstLine="708"/>
      </w:pPr>
    </w:p>
    <w:p w:rsidR="006F0BB5" w:rsidRDefault="006F0BB5" w:rsidP="006F0BB5"/>
    <w:p w:rsidR="00112B4A" w:rsidRDefault="00112B4A" w:rsidP="001548BB">
      <w:pPr>
        <w:ind w:firstLine="708"/>
      </w:pPr>
    </w:p>
    <w:p w:rsidR="00102861" w:rsidRDefault="00102861" w:rsidP="00102861">
      <w:pPr>
        <w:ind w:firstLine="708"/>
        <w:jc w:val="left"/>
      </w:pPr>
    </w:p>
    <w:p w:rsidR="00102861" w:rsidRDefault="00102861" w:rsidP="00102861">
      <w:pPr>
        <w:ind w:firstLine="708"/>
      </w:pPr>
    </w:p>
    <w:p w:rsidR="00FA712C" w:rsidRDefault="00FA712C" w:rsidP="00FA712C">
      <w:pPr>
        <w:ind w:firstLine="708"/>
      </w:pPr>
    </w:p>
    <w:p w:rsidR="00FA712C" w:rsidRDefault="00FA712C" w:rsidP="00FA712C">
      <w:pPr>
        <w:ind w:firstLine="708"/>
      </w:pPr>
      <w:r>
        <w:t xml:space="preserve"> </w:t>
      </w:r>
    </w:p>
    <w:p w:rsidR="00FA712C" w:rsidRPr="00FA712C" w:rsidRDefault="00FA712C" w:rsidP="006D506F">
      <w:pPr>
        <w:pStyle w:val="a6"/>
      </w:pPr>
    </w:p>
    <w:p w:rsidR="006D506F" w:rsidRDefault="006D506F" w:rsidP="006D506F">
      <w:pPr>
        <w:pStyle w:val="a6"/>
        <w:jc w:val="center"/>
      </w:pPr>
    </w:p>
    <w:p w:rsidR="00F326BB" w:rsidRDefault="00F326BB" w:rsidP="006D506F">
      <w:pPr>
        <w:pStyle w:val="a6"/>
        <w:jc w:val="center"/>
      </w:pPr>
    </w:p>
    <w:p w:rsidR="00F326BB" w:rsidRDefault="00F326BB" w:rsidP="006D506F">
      <w:pPr>
        <w:pStyle w:val="a6"/>
        <w:jc w:val="center"/>
      </w:pPr>
    </w:p>
    <w:p w:rsidR="00F326BB" w:rsidRDefault="00F326BB" w:rsidP="006D506F">
      <w:pPr>
        <w:pStyle w:val="a6"/>
        <w:jc w:val="center"/>
      </w:pPr>
    </w:p>
    <w:p w:rsidR="00F326BB" w:rsidRDefault="00F326BB" w:rsidP="006D506F">
      <w:pPr>
        <w:pStyle w:val="a6"/>
        <w:jc w:val="center"/>
      </w:pPr>
    </w:p>
    <w:p w:rsidR="00F326BB" w:rsidRDefault="00F326BB" w:rsidP="006D506F">
      <w:pPr>
        <w:pStyle w:val="a6"/>
        <w:jc w:val="center"/>
      </w:pPr>
    </w:p>
    <w:sectPr w:rsidR="00F326BB" w:rsidSect="0032242F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923" w:rsidRDefault="003B5923" w:rsidP="00360A8E">
      <w:pPr>
        <w:spacing w:line="240" w:lineRule="auto"/>
      </w:pPr>
      <w:r>
        <w:separator/>
      </w:r>
    </w:p>
  </w:endnote>
  <w:endnote w:type="continuationSeparator" w:id="1">
    <w:p w:rsidR="003B5923" w:rsidRDefault="003B5923" w:rsidP="00360A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065876"/>
    </w:sdtPr>
    <w:sdtContent>
      <w:p w:rsidR="0059354F" w:rsidRDefault="002939E9">
        <w:pPr>
          <w:pStyle w:val="ab"/>
          <w:jc w:val="center"/>
        </w:pPr>
        <w:fldSimple w:instr=" PAGE   \* MERGEFORMAT ">
          <w:r w:rsidR="004A2590">
            <w:rPr>
              <w:noProof/>
            </w:rPr>
            <w:t>12</w:t>
          </w:r>
        </w:fldSimple>
      </w:p>
    </w:sdtContent>
  </w:sdt>
  <w:p w:rsidR="0059354F" w:rsidRDefault="0059354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923" w:rsidRDefault="003B5923" w:rsidP="00360A8E">
      <w:pPr>
        <w:spacing w:line="240" w:lineRule="auto"/>
      </w:pPr>
      <w:r>
        <w:separator/>
      </w:r>
    </w:p>
  </w:footnote>
  <w:footnote w:type="continuationSeparator" w:id="1">
    <w:p w:rsidR="003B5923" w:rsidRDefault="003B5923" w:rsidP="00360A8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26351"/>
    <w:multiLevelType w:val="hybridMultilevel"/>
    <w:tmpl w:val="64ACB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18ED"/>
    <w:multiLevelType w:val="hybridMultilevel"/>
    <w:tmpl w:val="8130710E"/>
    <w:lvl w:ilvl="0" w:tplc="10748D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E47C0A"/>
    <w:multiLevelType w:val="hybridMultilevel"/>
    <w:tmpl w:val="EDE05562"/>
    <w:lvl w:ilvl="0" w:tplc="B34E33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91D53BC"/>
    <w:multiLevelType w:val="hybridMultilevel"/>
    <w:tmpl w:val="A72CD154"/>
    <w:lvl w:ilvl="0" w:tplc="420A0B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225D38"/>
    <w:multiLevelType w:val="hybridMultilevel"/>
    <w:tmpl w:val="A72CD154"/>
    <w:lvl w:ilvl="0" w:tplc="420A0B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164213"/>
    <w:multiLevelType w:val="hybridMultilevel"/>
    <w:tmpl w:val="7D185F66"/>
    <w:lvl w:ilvl="0" w:tplc="1D5EE61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3773887"/>
    <w:multiLevelType w:val="hybridMultilevel"/>
    <w:tmpl w:val="E678164E"/>
    <w:lvl w:ilvl="0" w:tplc="FCBA0D3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B8130CD"/>
    <w:multiLevelType w:val="hybridMultilevel"/>
    <w:tmpl w:val="D2EC57CE"/>
    <w:lvl w:ilvl="0" w:tplc="7592052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C92159D"/>
    <w:multiLevelType w:val="hybridMultilevel"/>
    <w:tmpl w:val="D13217CC"/>
    <w:lvl w:ilvl="0" w:tplc="FB5812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138452E"/>
    <w:multiLevelType w:val="hybridMultilevel"/>
    <w:tmpl w:val="0F8E20D6"/>
    <w:lvl w:ilvl="0" w:tplc="6BECB0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5580C66"/>
    <w:multiLevelType w:val="hybridMultilevel"/>
    <w:tmpl w:val="CD9C7D2A"/>
    <w:lvl w:ilvl="0" w:tplc="C46638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B786CAB"/>
    <w:multiLevelType w:val="hybridMultilevel"/>
    <w:tmpl w:val="E4D8E53A"/>
    <w:lvl w:ilvl="0" w:tplc="45CAE0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9"/>
  </w:num>
  <w:num w:numId="6">
    <w:abstractNumId w:val="7"/>
  </w:num>
  <w:num w:numId="7">
    <w:abstractNumId w:val="5"/>
  </w:num>
  <w:num w:numId="8">
    <w:abstractNumId w:val="10"/>
  </w:num>
  <w:num w:numId="9">
    <w:abstractNumId w:val="8"/>
  </w:num>
  <w:num w:numId="10">
    <w:abstractNumId w:val="11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2734"/>
    <w:rsid w:val="000100D1"/>
    <w:rsid w:val="00010C5B"/>
    <w:rsid w:val="00014C22"/>
    <w:rsid w:val="00067525"/>
    <w:rsid w:val="00086728"/>
    <w:rsid w:val="00087F87"/>
    <w:rsid w:val="000A0F97"/>
    <w:rsid w:val="000B7CC0"/>
    <w:rsid w:val="000D082A"/>
    <w:rsid w:val="000E133A"/>
    <w:rsid w:val="000E7774"/>
    <w:rsid w:val="000F6ACB"/>
    <w:rsid w:val="000F7183"/>
    <w:rsid w:val="00102861"/>
    <w:rsid w:val="00112B4A"/>
    <w:rsid w:val="001548BB"/>
    <w:rsid w:val="0017472E"/>
    <w:rsid w:val="001814E7"/>
    <w:rsid w:val="00184F45"/>
    <w:rsid w:val="001A0070"/>
    <w:rsid w:val="001A0603"/>
    <w:rsid w:val="001B76E9"/>
    <w:rsid w:val="001C599A"/>
    <w:rsid w:val="001E19E8"/>
    <w:rsid w:val="002069B2"/>
    <w:rsid w:val="0021715B"/>
    <w:rsid w:val="0025585F"/>
    <w:rsid w:val="00261238"/>
    <w:rsid w:val="00276F12"/>
    <w:rsid w:val="002939E9"/>
    <w:rsid w:val="002A6604"/>
    <w:rsid w:val="002A7786"/>
    <w:rsid w:val="002C6C6D"/>
    <w:rsid w:val="00302FA0"/>
    <w:rsid w:val="00315398"/>
    <w:rsid w:val="0032242F"/>
    <w:rsid w:val="003412CC"/>
    <w:rsid w:val="00342277"/>
    <w:rsid w:val="00360A8E"/>
    <w:rsid w:val="00360B8B"/>
    <w:rsid w:val="00380381"/>
    <w:rsid w:val="003858AA"/>
    <w:rsid w:val="003B0512"/>
    <w:rsid w:val="003B5923"/>
    <w:rsid w:val="003B66DF"/>
    <w:rsid w:val="003C53CC"/>
    <w:rsid w:val="003D0CA7"/>
    <w:rsid w:val="003D4EFB"/>
    <w:rsid w:val="003F01E5"/>
    <w:rsid w:val="003F69C0"/>
    <w:rsid w:val="00412901"/>
    <w:rsid w:val="004210B7"/>
    <w:rsid w:val="0042765C"/>
    <w:rsid w:val="00445073"/>
    <w:rsid w:val="00451042"/>
    <w:rsid w:val="00462B38"/>
    <w:rsid w:val="00463151"/>
    <w:rsid w:val="00470A8B"/>
    <w:rsid w:val="004A22A7"/>
    <w:rsid w:val="004A2590"/>
    <w:rsid w:val="004D446D"/>
    <w:rsid w:val="004F3BC8"/>
    <w:rsid w:val="0052347C"/>
    <w:rsid w:val="00572B99"/>
    <w:rsid w:val="005741C9"/>
    <w:rsid w:val="005862E4"/>
    <w:rsid w:val="0059354F"/>
    <w:rsid w:val="00613B97"/>
    <w:rsid w:val="006168BD"/>
    <w:rsid w:val="00630EE2"/>
    <w:rsid w:val="00643726"/>
    <w:rsid w:val="006512FB"/>
    <w:rsid w:val="00656131"/>
    <w:rsid w:val="006613FD"/>
    <w:rsid w:val="006D506F"/>
    <w:rsid w:val="006E03A5"/>
    <w:rsid w:val="006E7AB3"/>
    <w:rsid w:val="006F0BB5"/>
    <w:rsid w:val="00701C44"/>
    <w:rsid w:val="00702BA4"/>
    <w:rsid w:val="0071563F"/>
    <w:rsid w:val="00716571"/>
    <w:rsid w:val="0073076B"/>
    <w:rsid w:val="00731657"/>
    <w:rsid w:val="00741576"/>
    <w:rsid w:val="00760B88"/>
    <w:rsid w:val="00795381"/>
    <w:rsid w:val="00796F0A"/>
    <w:rsid w:val="007E5457"/>
    <w:rsid w:val="007E641E"/>
    <w:rsid w:val="008020EF"/>
    <w:rsid w:val="008026EF"/>
    <w:rsid w:val="00804FDF"/>
    <w:rsid w:val="008079ED"/>
    <w:rsid w:val="00820BB8"/>
    <w:rsid w:val="00824AA8"/>
    <w:rsid w:val="00841FCD"/>
    <w:rsid w:val="00846BE5"/>
    <w:rsid w:val="00877589"/>
    <w:rsid w:val="008872D9"/>
    <w:rsid w:val="00892256"/>
    <w:rsid w:val="008A4304"/>
    <w:rsid w:val="008B1D5E"/>
    <w:rsid w:val="008D7664"/>
    <w:rsid w:val="00901A7A"/>
    <w:rsid w:val="00917880"/>
    <w:rsid w:val="00922C37"/>
    <w:rsid w:val="00944B63"/>
    <w:rsid w:val="00974EF2"/>
    <w:rsid w:val="0098211B"/>
    <w:rsid w:val="00992E1B"/>
    <w:rsid w:val="0099461C"/>
    <w:rsid w:val="009A275A"/>
    <w:rsid w:val="009B0C62"/>
    <w:rsid w:val="009B5DD8"/>
    <w:rsid w:val="009C0608"/>
    <w:rsid w:val="009C65C8"/>
    <w:rsid w:val="009E0228"/>
    <w:rsid w:val="009F468C"/>
    <w:rsid w:val="00A402CA"/>
    <w:rsid w:val="00A66076"/>
    <w:rsid w:val="00A74ADB"/>
    <w:rsid w:val="00A84E63"/>
    <w:rsid w:val="00AC6432"/>
    <w:rsid w:val="00AF70BF"/>
    <w:rsid w:val="00B05CFD"/>
    <w:rsid w:val="00B10E86"/>
    <w:rsid w:val="00B32734"/>
    <w:rsid w:val="00B328F5"/>
    <w:rsid w:val="00B718CE"/>
    <w:rsid w:val="00BD09A0"/>
    <w:rsid w:val="00BD13B1"/>
    <w:rsid w:val="00BD46F8"/>
    <w:rsid w:val="00BF0D22"/>
    <w:rsid w:val="00BF24A2"/>
    <w:rsid w:val="00C03797"/>
    <w:rsid w:val="00C42BF0"/>
    <w:rsid w:val="00C47725"/>
    <w:rsid w:val="00C5134E"/>
    <w:rsid w:val="00C5235B"/>
    <w:rsid w:val="00C74A32"/>
    <w:rsid w:val="00C834D3"/>
    <w:rsid w:val="00CA4EA7"/>
    <w:rsid w:val="00CA5CF2"/>
    <w:rsid w:val="00CB0C6A"/>
    <w:rsid w:val="00CC3663"/>
    <w:rsid w:val="00D27B64"/>
    <w:rsid w:val="00D338A1"/>
    <w:rsid w:val="00D7496F"/>
    <w:rsid w:val="00DA2C65"/>
    <w:rsid w:val="00DB591B"/>
    <w:rsid w:val="00DC4564"/>
    <w:rsid w:val="00DF1902"/>
    <w:rsid w:val="00E05B3E"/>
    <w:rsid w:val="00E9044B"/>
    <w:rsid w:val="00E93EC5"/>
    <w:rsid w:val="00EB61A9"/>
    <w:rsid w:val="00EC37A3"/>
    <w:rsid w:val="00ED3E93"/>
    <w:rsid w:val="00EF1196"/>
    <w:rsid w:val="00F109E6"/>
    <w:rsid w:val="00F326BB"/>
    <w:rsid w:val="00F578B2"/>
    <w:rsid w:val="00F65E4C"/>
    <w:rsid w:val="00FA5AD8"/>
    <w:rsid w:val="00FA712C"/>
    <w:rsid w:val="00FD199E"/>
    <w:rsid w:val="00FD5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egrouptable v:ext="edit">
        <o:entry new="1" old="0"/>
        <o:entry new="2" old="0"/>
        <o:entry new="3" old="2"/>
        <o:entry new="4" old="3"/>
        <o:entry new="5" old="0"/>
        <o:entry new="6" old="5"/>
        <o:entry new="7" old="0"/>
        <o:entry new="8" old="7"/>
        <o:entry new="9" old="0"/>
        <o:entry new="10" old="9"/>
        <o:entry new="11" old="0"/>
        <o:entry new="12" old="11"/>
        <o:entry new="13" old="0"/>
        <o:entry new="14" old="13"/>
        <o:entry new="15" old="0"/>
        <o:entry new="16" old="15"/>
        <o:entry new="17" old="0"/>
        <o:entry new="18" old="17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F87"/>
    <w:pPr>
      <w:spacing w:after="0" w:line="360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701C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05B3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05B3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5B3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472E"/>
    <w:pPr>
      <w:ind w:left="720"/>
      <w:contextualSpacing/>
    </w:pPr>
  </w:style>
  <w:style w:type="paragraph" w:styleId="a7">
    <w:name w:val="No Spacing"/>
    <w:uiPriority w:val="1"/>
    <w:qFormat/>
    <w:rsid w:val="00701C44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701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line number"/>
    <w:basedOn w:val="a0"/>
    <w:uiPriority w:val="99"/>
    <w:semiHidden/>
    <w:unhideWhenUsed/>
    <w:rsid w:val="00360A8E"/>
  </w:style>
  <w:style w:type="paragraph" w:styleId="a9">
    <w:name w:val="header"/>
    <w:basedOn w:val="a"/>
    <w:link w:val="aa"/>
    <w:uiPriority w:val="99"/>
    <w:semiHidden/>
    <w:unhideWhenUsed/>
    <w:rsid w:val="00360A8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60A8E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360A8E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60A8E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5AF9B-2CBC-41D1-94B5-F8D317F16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11</Pages>
  <Words>1836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Your User Name</cp:lastModifiedBy>
  <cp:revision>10</cp:revision>
  <cp:lastPrinted>2009-10-08T19:28:00Z</cp:lastPrinted>
  <dcterms:created xsi:type="dcterms:W3CDTF">2009-11-27T18:29:00Z</dcterms:created>
  <dcterms:modified xsi:type="dcterms:W3CDTF">2011-05-08T08:17:00Z</dcterms:modified>
</cp:coreProperties>
</file>